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2BE90" w14:textId="5AB52B0A" w:rsidR="00FE7384" w:rsidRPr="00FD051A" w:rsidRDefault="007F528C" w:rsidP="002B3530">
      <w:pPr>
        <w:spacing w:before="240" w:after="240" w:line="276" w:lineRule="auto"/>
        <w:jc w:val="center"/>
        <w:rPr>
          <w:rFonts w:cstheme="minorHAnsi"/>
          <w:b/>
          <w:bCs/>
        </w:rPr>
      </w:pPr>
      <w:r w:rsidRPr="00FD051A">
        <w:rPr>
          <w:rFonts w:cstheme="minorHAnsi"/>
          <w:b/>
          <w:bCs/>
        </w:rPr>
        <w:t xml:space="preserve">Seminario Futuro </w:t>
      </w:r>
      <w:r w:rsidR="006174DA" w:rsidRPr="00FD051A">
        <w:rPr>
          <w:rFonts w:cstheme="minorHAnsi"/>
          <w:b/>
          <w:bCs/>
        </w:rPr>
        <w:t>Energético</w:t>
      </w:r>
      <w:r w:rsidRPr="00FD051A">
        <w:rPr>
          <w:rFonts w:cstheme="minorHAnsi"/>
          <w:b/>
          <w:bCs/>
        </w:rPr>
        <w:t xml:space="preserve"> – Jornada 2</w:t>
      </w:r>
    </w:p>
    <w:p w14:paraId="3901C616" w14:textId="77777777" w:rsidR="006174DA" w:rsidRPr="00FD051A" w:rsidRDefault="006174DA" w:rsidP="002B3530">
      <w:pPr>
        <w:spacing w:before="240" w:after="240" w:line="276" w:lineRule="auto"/>
        <w:jc w:val="center"/>
        <w:rPr>
          <w:rFonts w:cstheme="minorHAnsi"/>
          <w:b/>
          <w:bCs/>
        </w:rPr>
      </w:pPr>
    </w:p>
    <w:p w14:paraId="58454467" w14:textId="620A62A5" w:rsidR="007F528C" w:rsidRPr="00FD051A" w:rsidRDefault="007F528C" w:rsidP="00030A68">
      <w:pPr>
        <w:spacing w:before="240" w:after="240" w:line="276" w:lineRule="auto"/>
        <w:jc w:val="center"/>
        <w:rPr>
          <w:rFonts w:cstheme="minorHAnsi"/>
        </w:rPr>
      </w:pPr>
      <w:r w:rsidRPr="00FD051A">
        <w:rPr>
          <w:rFonts w:cstheme="minorHAnsi"/>
        </w:rPr>
        <w:t>Economía de la energía: entre la macroeconomía, el proyecto Vaca Muerta y la transición energética.</w:t>
      </w:r>
    </w:p>
    <w:p w14:paraId="547C0224" w14:textId="16EC6210" w:rsidR="007F528C" w:rsidRPr="00FD051A" w:rsidRDefault="007F528C" w:rsidP="002B3530">
      <w:pPr>
        <w:spacing w:before="240" w:after="240" w:line="276" w:lineRule="auto"/>
        <w:jc w:val="both"/>
        <w:rPr>
          <w:rFonts w:cstheme="minorHAnsi"/>
        </w:rPr>
      </w:pPr>
      <w:r w:rsidRPr="00FD051A">
        <w:rPr>
          <w:rFonts w:cstheme="minorHAnsi"/>
        </w:rPr>
        <w:t>El martes 5 de octubre de 2021, se realizo la segunda jornada del seminario con la exposición de:</w:t>
      </w:r>
    </w:p>
    <w:p w14:paraId="057AADBF" w14:textId="21E04C67" w:rsidR="007F528C" w:rsidRPr="00FD051A" w:rsidRDefault="007F528C" w:rsidP="002B3530">
      <w:pPr>
        <w:pStyle w:val="Prrafodelista"/>
        <w:numPr>
          <w:ilvl w:val="0"/>
          <w:numId w:val="1"/>
        </w:numPr>
        <w:spacing w:before="240" w:after="240" w:line="276" w:lineRule="auto"/>
        <w:jc w:val="both"/>
        <w:rPr>
          <w:rFonts w:cstheme="minorHAnsi"/>
        </w:rPr>
      </w:pPr>
      <w:r w:rsidRPr="00FD051A">
        <w:rPr>
          <w:rFonts w:cstheme="minorHAnsi"/>
        </w:rPr>
        <w:t xml:space="preserve">Ricardo </w:t>
      </w:r>
      <w:proofErr w:type="spellStart"/>
      <w:r w:rsidRPr="00FD051A">
        <w:rPr>
          <w:rFonts w:cstheme="minorHAnsi"/>
        </w:rPr>
        <w:t>Carciofi</w:t>
      </w:r>
      <w:proofErr w:type="spellEnd"/>
      <w:r w:rsidRPr="00FD051A">
        <w:rPr>
          <w:rFonts w:cstheme="minorHAnsi"/>
        </w:rPr>
        <w:t>.</w:t>
      </w:r>
    </w:p>
    <w:p w14:paraId="34DFE137" w14:textId="2E4F6A4E" w:rsidR="007F528C" w:rsidRPr="00FD051A" w:rsidRDefault="007F528C" w:rsidP="002B3530">
      <w:pPr>
        <w:pStyle w:val="Prrafodelista"/>
        <w:numPr>
          <w:ilvl w:val="0"/>
          <w:numId w:val="1"/>
        </w:numPr>
        <w:spacing w:before="240" w:after="240" w:line="276" w:lineRule="auto"/>
        <w:jc w:val="both"/>
        <w:rPr>
          <w:rFonts w:cstheme="minorHAnsi"/>
        </w:rPr>
      </w:pPr>
      <w:r w:rsidRPr="00FD051A">
        <w:rPr>
          <w:rFonts w:cstheme="minorHAnsi"/>
        </w:rPr>
        <w:t xml:space="preserve">Nicolas </w:t>
      </w:r>
      <w:proofErr w:type="spellStart"/>
      <w:r w:rsidRPr="00FD051A">
        <w:rPr>
          <w:rFonts w:cstheme="minorHAnsi"/>
        </w:rPr>
        <w:t>Gadano</w:t>
      </w:r>
      <w:proofErr w:type="spellEnd"/>
    </w:p>
    <w:p w14:paraId="61A077EF" w14:textId="1D1EE04A" w:rsidR="007F528C" w:rsidRPr="00FD051A" w:rsidRDefault="007F528C" w:rsidP="002B3530">
      <w:pPr>
        <w:pStyle w:val="Prrafodelista"/>
        <w:numPr>
          <w:ilvl w:val="0"/>
          <w:numId w:val="1"/>
        </w:numPr>
        <w:spacing w:before="240" w:after="240" w:line="276" w:lineRule="auto"/>
        <w:jc w:val="both"/>
        <w:rPr>
          <w:rFonts w:cstheme="minorHAnsi"/>
        </w:rPr>
      </w:pPr>
      <w:r w:rsidRPr="00FD051A">
        <w:rPr>
          <w:rFonts w:cstheme="minorHAnsi"/>
        </w:rPr>
        <w:t>Fernando Navajas</w:t>
      </w:r>
    </w:p>
    <w:p w14:paraId="448F373F" w14:textId="499D5BC1" w:rsidR="007F528C" w:rsidRPr="00FD051A" w:rsidRDefault="007F528C" w:rsidP="002B3530">
      <w:pPr>
        <w:pStyle w:val="Prrafodelista"/>
        <w:numPr>
          <w:ilvl w:val="0"/>
          <w:numId w:val="1"/>
        </w:numPr>
        <w:spacing w:before="240" w:after="240" w:line="276" w:lineRule="auto"/>
        <w:jc w:val="both"/>
        <w:rPr>
          <w:rFonts w:cstheme="minorHAnsi"/>
        </w:rPr>
      </w:pPr>
      <w:r w:rsidRPr="00FD051A">
        <w:rPr>
          <w:rFonts w:cstheme="minorHAnsi"/>
        </w:rPr>
        <w:t xml:space="preserve">Coordinación: Alejandro </w:t>
      </w:r>
      <w:proofErr w:type="spellStart"/>
      <w:r w:rsidRPr="00FD051A">
        <w:rPr>
          <w:rFonts w:cstheme="minorHAnsi"/>
        </w:rPr>
        <w:t>Einstoss</w:t>
      </w:r>
      <w:proofErr w:type="spellEnd"/>
      <w:r w:rsidRPr="00FD051A">
        <w:rPr>
          <w:rFonts w:cstheme="minorHAnsi"/>
        </w:rPr>
        <w:t>.</w:t>
      </w:r>
    </w:p>
    <w:p w14:paraId="34D5DB66" w14:textId="7D7A814D" w:rsidR="007F528C" w:rsidRPr="00FD051A" w:rsidRDefault="007F528C" w:rsidP="002B3530">
      <w:pPr>
        <w:spacing w:before="240" w:after="240" w:line="276" w:lineRule="auto"/>
        <w:jc w:val="both"/>
        <w:rPr>
          <w:rFonts w:cstheme="minorHAnsi"/>
        </w:rPr>
      </w:pPr>
    </w:p>
    <w:p w14:paraId="6FD03C59" w14:textId="69DF2411" w:rsidR="007F528C" w:rsidRPr="00FD051A" w:rsidRDefault="007F528C" w:rsidP="002B3530">
      <w:pPr>
        <w:spacing w:before="240" w:after="240" w:line="276" w:lineRule="auto"/>
        <w:jc w:val="both"/>
        <w:rPr>
          <w:rFonts w:cstheme="minorHAnsi"/>
          <w:b/>
          <w:bCs/>
        </w:rPr>
      </w:pPr>
      <w:r w:rsidRPr="00FD051A">
        <w:rPr>
          <w:rFonts w:cstheme="minorHAnsi"/>
          <w:b/>
          <w:bCs/>
        </w:rPr>
        <w:t>Presentaciones.</w:t>
      </w:r>
    </w:p>
    <w:p w14:paraId="415A271C" w14:textId="03274950" w:rsidR="007F528C" w:rsidRPr="00FD051A" w:rsidRDefault="007F528C" w:rsidP="002B3530">
      <w:pPr>
        <w:spacing w:before="240" w:after="240" w:line="276" w:lineRule="auto"/>
        <w:jc w:val="both"/>
        <w:rPr>
          <w:rFonts w:cstheme="minorHAnsi"/>
        </w:rPr>
      </w:pPr>
      <w:r w:rsidRPr="00FD051A">
        <w:rPr>
          <w:rFonts w:cstheme="minorHAnsi"/>
        </w:rPr>
        <w:t xml:space="preserve">En líneas generales las tres presentaciones dejaron en evidencia la centralidad de la relación </w:t>
      </w:r>
      <w:r w:rsidR="000052F5" w:rsidRPr="00FD051A">
        <w:rPr>
          <w:rFonts w:cstheme="minorHAnsi"/>
        </w:rPr>
        <w:t xml:space="preserve">entre la </w:t>
      </w:r>
      <w:r w:rsidRPr="00FD051A">
        <w:rPr>
          <w:rFonts w:cstheme="minorHAnsi"/>
        </w:rPr>
        <w:t xml:space="preserve">política energética </w:t>
      </w:r>
      <w:r w:rsidR="000052F5" w:rsidRPr="00FD051A">
        <w:rPr>
          <w:rFonts w:cstheme="minorHAnsi"/>
        </w:rPr>
        <w:t>y la</w:t>
      </w:r>
      <w:r w:rsidRPr="00FD051A">
        <w:rPr>
          <w:rFonts w:cstheme="minorHAnsi"/>
        </w:rPr>
        <w:t xml:space="preserve"> política económica</w:t>
      </w:r>
      <w:r w:rsidR="000052F5" w:rsidRPr="00FD051A">
        <w:rPr>
          <w:rFonts w:cstheme="minorHAnsi"/>
        </w:rPr>
        <w:t xml:space="preserve"> con necesidades evidentes de coordinación.</w:t>
      </w:r>
      <w:r w:rsidRPr="00FD051A">
        <w:rPr>
          <w:rFonts w:cstheme="minorHAnsi"/>
        </w:rPr>
        <w:t xml:space="preserve"> </w:t>
      </w:r>
      <w:r w:rsidR="00667BF2" w:rsidRPr="00FD051A">
        <w:rPr>
          <w:rFonts w:cstheme="minorHAnsi"/>
        </w:rPr>
        <w:t xml:space="preserve">Y lo difícil que le resultará a Argentina encarar un proceso de transición energética con </w:t>
      </w:r>
      <w:r w:rsidR="002054CE" w:rsidRPr="00FD051A">
        <w:rPr>
          <w:rFonts w:cstheme="minorHAnsi"/>
        </w:rPr>
        <w:t>restricciones manifiestas</w:t>
      </w:r>
      <w:r w:rsidR="00667BF2" w:rsidRPr="00FD051A">
        <w:rPr>
          <w:rFonts w:cstheme="minorHAnsi"/>
        </w:rPr>
        <w:t xml:space="preserve">. </w:t>
      </w:r>
    </w:p>
    <w:p w14:paraId="02EF66BE" w14:textId="77777777" w:rsidR="005B5F5E" w:rsidRPr="00FD051A" w:rsidRDefault="007F528C" w:rsidP="002B3530">
      <w:pPr>
        <w:spacing w:before="240" w:after="240" w:line="276" w:lineRule="auto"/>
        <w:jc w:val="both"/>
        <w:rPr>
          <w:rFonts w:cstheme="minorHAnsi"/>
        </w:rPr>
      </w:pPr>
      <w:r w:rsidRPr="00FD051A">
        <w:rPr>
          <w:rFonts w:cstheme="minorHAnsi"/>
        </w:rPr>
        <w:t xml:space="preserve">En este aspecto </w:t>
      </w:r>
      <w:r w:rsidR="00133826" w:rsidRPr="00FD051A">
        <w:rPr>
          <w:rFonts w:cstheme="minorHAnsi"/>
          <w:b/>
          <w:bCs/>
        </w:rPr>
        <w:t xml:space="preserve">Ricardo </w:t>
      </w:r>
      <w:proofErr w:type="spellStart"/>
      <w:r w:rsidRPr="00FD051A">
        <w:rPr>
          <w:rFonts w:cstheme="minorHAnsi"/>
          <w:b/>
          <w:bCs/>
        </w:rPr>
        <w:t>Carciofi</w:t>
      </w:r>
      <w:proofErr w:type="spellEnd"/>
      <w:r w:rsidRPr="00FD051A">
        <w:rPr>
          <w:rFonts w:cstheme="minorHAnsi"/>
        </w:rPr>
        <w:t xml:space="preserve"> nos ilustra </w:t>
      </w:r>
      <w:proofErr w:type="gramStart"/>
      <w:r w:rsidRPr="00FD051A">
        <w:rPr>
          <w:rFonts w:cstheme="minorHAnsi"/>
        </w:rPr>
        <w:t>que</w:t>
      </w:r>
      <w:proofErr w:type="gramEnd"/>
      <w:r w:rsidRPr="00FD051A">
        <w:rPr>
          <w:rFonts w:cstheme="minorHAnsi"/>
        </w:rPr>
        <w:t xml:space="preserve"> </w:t>
      </w:r>
      <w:r w:rsidR="0066644F" w:rsidRPr="00FD051A">
        <w:rPr>
          <w:rFonts w:cstheme="minorHAnsi"/>
        </w:rPr>
        <w:t>en</w:t>
      </w:r>
      <w:r w:rsidRPr="00FD051A">
        <w:rPr>
          <w:rFonts w:cstheme="minorHAnsi"/>
        </w:rPr>
        <w:t xml:space="preserve"> un contexto de estancamiento, alta inflación, insolvencia fiscal, alto endeudamiento, ausencia de crédito y alto desempleo, el sector energético representa una fuente de desequilibrios permanente. </w:t>
      </w:r>
    </w:p>
    <w:p w14:paraId="2F6CD1E0" w14:textId="5EF66DC9" w:rsidR="005B5F5E" w:rsidRPr="00FD051A" w:rsidRDefault="0000321C" w:rsidP="002B3530">
      <w:pPr>
        <w:pStyle w:val="Prrafodelista"/>
        <w:numPr>
          <w:ilvl w:val="0"/>
          <w:numId w:val="7"/>
        </w:numPr>
        <w:spacing w:before="240" w:after="240" w:line="276" w:lineRule="auto"/>
        <w:jc w:val="both"/>
        <w:rPr>
          <w:rFonts w:cstheme="minorHAnsi"/>
        </w:rPr>
      </w:pPr>
      <w:r w:rsidRPr="00FD051A">
        <w:rPr>
          <w:rFonts w:cstheme="minorHAnsi"/>
        </w:rPr>
        <w:t>Ricardo</w:t>
      </w:r>
      <w:r w:rsidR="007F528C" w:rsidRPr="00FD051A">
        <w:rPr>
          <w:rFonts w:cstheme="minorHAnsi"/>
        </w:rPr>
        <w:t xml:space="preserve"> plante</w:t>
      </w:r>
      <w:r w:rsidR="000052F5" w:rsidRPr="00FD051A">
        <w:rPr>
          <w:rFonts w:cstheme="minorHAnsi"/>
        </w:rPr>
        <w:t>ó</w:t>
      </w:r>
      <w:r w:rsidR="007F528C" w:rsidRPr="00FD051A">
        <w:rPr>
          <w:rFonts w:cstheme="minorHAnsi"/>
        </w:rPr>
        <w:t xml:space="preserve"> la necesidad de </w:t>
      </w:r>
      <w:r w:rsidR="007F528C" w:rsidRPr="00FD051A">
        <w:rPr>
          <w:rFonts w:cstheme="minorHAnsi"/>
          <w:b/>
          <w:bCs/>
        </w:rPr>
        <w:t>alinear los precios locales</w:t>
      </w:r>
      <w:r w:rsidR="007F528C" w:rsidRPr="00FD051A">
        <w:rPr>
          <w:rFonts w:cstheme="minorHAnsi"/>
        </w:rPr>
        <w:t xml:space="preserve"> </w:t>
      </w:r>
      <w:r w:rsidR="0066644F" w:rsidRPr="00FD051A">
        <w:rPr>
          <w:rFonts w:cstheme="minorHAnsi"/>
        </w:rPr>
        <w:t xml:space="preserve">de la </w:t>
      </w:r>
      <w:r w:rsidR="005B5F5E" w:rsidRPr="00FD051A">
        <w:rPr>
          <w:rFonts w:cstheme="minorHAnsi"/>
        </w:rPr>
        <w:t>energía</w:t>
      </w:r>
      <w:r w:rsidR="0066644F" w:rsidRPr="00FD051A">
        <w:rPr>
          <w:rFonts w:cstheme="minorHAnsi"/>
        </w:rPr>
        <w:t xml:space="preserve"> primaria </w:t>
      </w:r>
      <w:r w:rsidR="007F528C" w:rsidRPr="00FD051A">
        <w:rPr>
          <w:rFonts w:cstheme="minorHAnsi"/>
        </w:rPr>
        <w:t xml:space="preserve">a precios internacionales (WTI, Henry Hub) </w:t>
      </w:r>
      <w:r w:rsidR="0066644F" w:rsidRPr="00FD051A">
        <w:rPr>
          <w:rFonts w:cstheme="minorHAnsi"/>
        </w:rPr>
        <w:t xml:space="preserve">de forma </w:t>
      </w:r>
      <w:r w:rsidR="007F528C" w:rsidRPr="00FD051A">
        <w:rPr>
          <w:rFonts w:cstheme="minorHAnsi"/>
        </w:rPr>
        <w:t xml:space="preserve">que envíen las señales correctas al consumo, </w:t>
      </w:r>
      <w:r w:rsidR="00521F1A" w:rsidRPr="00FD051A">
        <w:rPr>
          <w:rFonts w:cstheme="minorHAnsi"/>
        </w:rPr>
        <w:t xml:space="preserve">la </w:t>
      </w:r>
      <w:r w:rsidR="007F528C" w:rsidRPr="00FD051A">
        <w:rPr>
          <w:rFonts w:cstheme="minorHAnsi"/>
        </w:rPr>
        <w:t xml:space="preserve">producción </w:t>
      </w:r>
      <w:r w:rsidR="00521F1A" w:rsidRPr="00FD051A">
        <w:rPr>
          <w:rFonts w:cstheme="minorHAnsi"/>
        </w:rPr>
        <w:t>y la</w:t>
      </w:r>
      <w:r w:rsidR="007F528C" w:rsidRPr="00FD051A">
        <w:rPr>
          <w:rFonts w:cstheme="minorHAnsi"/>
        </w:rPr>
        <w:t xml:space="preserve"> inversión en el sector. </w:t>
      </w:r>
    </w:p>
    <w:p w14:paraId="7833E047" w14:textId="14A49D59" w:rsidR="005B5F5E" w:rsidRPr="00FD051A" w:rsidRDefault="00521F1A" w:rsidP="002B3530">
      <w:pPr>
        <w:pStyle w:val="Prrafodelista"/>
        <w:numPr>
          <w:ilvl w:val="0"/>
          <w:numId w:val="7"/>
        </w:numPr>
        <w:spacing w:before="240" w:after="240" w:line="276" w:lineRule="auto"/>
        <w:jc w:val="both"/>
        <w:rPr>
          <w:rFonts w:cstheme="minorHAnsi"/>
        </w:rPr>
      </w:pPr>
      <w:r w:rsidRPr="00FD051A">
        <w:rPr>
          <w:rFonts w:cstheme="minorHAnsi"/>
        </w:rPr>
        <w:t>Por otra parte, el expositor argumenta que l</w:t>
      </w:r>
      <w:r w:rsidR="007F528C" w:rsidRPr="00FD051A">
        <w:rPr>
          <w:rFonts w:cstheme="minorHAnsi"/>
        </w:rPr>
        <w:t xml:space="preserve">a actual política de </w:t>
      </w:r>
      <w:r w:rsidR="007F528C" w:rsidRPr="00FD051A">
        <w:rPr>
          <w:rFonts w:cstheme="minorHAnsi"/>
          <w:b/>
          <w:bCs/>
        </w:rPr>
        <w:t>subsidios generalizados es insostenible</w:t>
      </w:r>
      <w:r w:rsidR="007F528C" w:rsidRPr="00FD051A">
        <w:rPr>
          <w:rFonts w:cstheme="minorHAnsi"/>
        </w:rPr>
        <w:t xml:space="preserve"> desde lo fiscal, ineficiente desde lo instrumental y se focaliza en las energías </w:t>
      </w:r>
      <w:r w:rsidR="006174DA" w:rsidRPr="00FD051A">
        <w:rPr>
          <w:rFonts w:cstheme="minorHAnsi"/>
        </w:rPr>
        <w:t>fósiles</w:t>
      </w:r>
      <w:r w:rsidR="007F528C" w:rsidRPr="00FD051A">
        <w:rPr>
          <w:rFonts w:cstheme="minorHAnsi"/>
        </w:rPr>
        <w:t xml:space="preserve"> algo que esta en clara contradicción al proceso de transición energética. </w:t>
      </w:r>
    </w:p>
    <w:p w14:paraId="274532F9" w14:textId="0A351668" w:rsidR="0000321C" w:rsidRPr="00FD051A" w:rsidRDefault="007F528C" w:rsidP="002B3530">
      <w:pPr>
        <w:pStyle w:val="Prrafodelista"/>
        <w:numPr>
          <w:ilvl w:val="0"/>
          <w:numId w:val="7"/>
        </w:numPr>
        <w:spacing w:before="240" w:after="240" w:line="276" w:lineRule="auto"/>
        <w:jc w:val="both"/>
        <w:rPr>
          <w:rFonts w:cstheme="minorHAnsi"/>
        </w:rPr>
      </w:pPr>
      <w:r w:rsidRPr="00FD051A">
        <w:rPr>
          <w:rFonts w:cstheme="minorHAnsi"/>
          <w:b/>
          <w:bCs/>
        </w:rPr>
        <w:t xml:space="preserve">En relación </w:t>
      </w:r>
      <w:r w:rsidR="0066644F" w:rsidRPr="00FD051A">
        <w:rPr>
          <w:rFonts w:cstheme="minorHAnsi"/>
          <w:b/>
          <w:bCs/>
        </w:rPr>
        <w:t>a</w:t>
      </w:r>
      <w:r w:rsidRPr="00FD051A">
        <w:rPr>
          <w:rFonts w:cstheme="minorHAnsi"/>
          <w:b/>
          <w:bCs/>
        </w:rPr>
        <w:t xml:space="preserve"> la transición</w:t>
      </w:r>
      <w:r w:rsidR="0066644F" w:rsidRPr="00FD051A">
        <w:rPr>
          <w:rFonts w:cstheme="minorHAnsi"/>
        </w:rPr>
        <w:t>,</w:t>
      </w:r>
      <w:r w:rsidRPr="00FD051A">
        <w:rPr>
          <w:rFonts w:cstheme="minorHAnsi"/>
        </w:rPr>
        <w:t xml:space="preserve"> </w:t>
      </w:r>
      <w:proofErr w:type="spellStart"/>
      <w:r w:rsidRPr="00FD051A">
        <w:rPr>
          <w:rFonts w:cstheme="minorHAnsi"/>
        </w:rPr>
        <w:t>Carciofi</w:t>
      </w:r>
      <w:proofErr w:type="spellEnd"/>
      <w:r w:rsidRPr="00FD051A">
        <w:rPr>
          <w:rFonts w:cstheme="minorHAnsi"/>
        </w:rPr>
        <w:t xml:space="preserve"> nos alerta que se trata de una agenda global </w:t>
      </w:r>
      <w:r w:rsidR="0066644F" w:rsidRPr="00FD051A">
        <w:rPr>
          <w:rFonts w:cstheme="minorHAnsi"/>
        </w:rPr>
        <w:t>con</w:t>
      </w:r>
      <w:r w:rsidRPr="00FD051A">
        <w:rPr>
          <w:rFonts w:cstheme="minorHAnsi"/>
        </w:rPr>
        <w:t xml:space="preserve"> diferentes enfoques y políticas, que vendrá </w:t>
      </w:r>
      <w:r w:rsidR="0066644F" w:rsidRPr="00FD051A">
        <w:rPr>
          <w:rFonts w:cstheme="minorHAnsi"/>
        </w:rPr>
        <w:t xml:space="preserve">de la mano </w:t>
      </w:r>
      <w:r w:rsidRPr="00FD051A">
        <w:rPr>
          <w:rFonts w:cstheme="minorHAnsi"/>
        </w:rPr>
        <w:t>con alta volatilidad de precios y que generará diversos frentes de tensión. Y nos advierte</w:t>
      </w:r>
      <w:r w:rsidR="00FF4F93" w:rsidRPr="00FD051A">
        <w:rPr>
          <w:rFonts w:cstheme="minorHAnsi"/>
        </w:rPr>
        <w:t>: “</w:t>
      </w:r>
      <w:r w:rsidRPr="00FD051A">
        <w:rPr>
          <w:rFonts w:cstheme="minorHAnsi"/>
        </w:rPr>
        <w:t xml:space="preserve">los próximos 20 años no serán ni lineales ni </w:t>
      </w:r>
      <w:r w:rsidR="006174DA" w:rsidRPr="00FD051A">
        <w:rPr>
          <w:rFonts w:cstheme="minorHAnsi"/>
        </w:rPr>
        <w:t>pacíficos…</w:t>
      </w:r>
      <w:r w:rsidRPr="00FD051A">
        <w:rPr>
          <w:rFonts w:cstheme="minorHAnsi"/>
        </w:rPr>
        <w:t xml:space="preserve">”. </w:t>
      </w:r>
    </w:p>
    <w:p w14:paraId="37E6D388" w14:textId="77777777" w:rsidR="0000321C" w:rsidRPr="00FD051A" w:rsidRDefault="00FF4F93" w:rsidP="002B3530">
      <w:pPr>
        <w:pStyle w:val="Prrafodelista"/>
        <w:numPr>
          <w:ilvl w:val="1"/>
          <w:numId w:val="7"/>
        </w:numPr>
        <w:spacing w:before="240" w:after="240" w:line="276" w:lineRule="auto"/>
        <w:jc w:val="both"/>
        <w:rPr>
          <w:rFonts w:cstheme="minorHAnsi"/>
        </w:rPr>
      </w:pPr>
      <w:r w:rsidRPr="00FD051A">
        <w:rPr>
          <w:rFonts w:cstheme="minorHAnsi"/>
          <w:b/>
          <w:bCs/>
        </w:rPr>
        <w:lastRenderedPageBreak/>
        <w:t>No podremos cumplir con los compromisos asumidos con la comunidad internacional sin un Plan Estratégico que oriente la transición.</w:t>
      </w:r>
      <w:r w:rsidRPr="00FD051A">
        <w:rPr>
          <w:rFonts w:cstheme="minorHAnsi"/>
        </w:rPr>
        <w:t xml:space="preserve"> </w:t>
      </w:r>
      <w:r w:rsidRPr="00FD051A">
        <w:rPr>
          <w:rFonts w:cstheme="minorHAnsi"/>
          <w:b/>
          <w:bCs/>
        </w:rPr>
        <w:t xml:space="preserve">En ausencia de un plan, las decisiones de inversión resultan inconsistentes </w:t>
      </w:r>
      <w:r w:rsidRPr="00FD051A">
        <w:rPr>
          <w:rFonts w:cstheme="minorHAnsi"/>
        </w:rPr>
        <w:t xml:space="preserve">y puntualiza que </w:t>
      </w:r>
      <w:r w:rsidRPr="00FD051A">
        <w:rPr>
          <w:rFonts w:cstheme="minorHAnsi"/>
          <w:b/>
          <w:bCs/>
        </w:rPr>
        <w:t>ante la ausencia de crédito p</w:t>
      </w:r>
      <w:r w:rsidR="0000321C" w:rsidRPr="00FD051A">
        <w:rPr>
          <w:rFonts w:cstheme="minorHAnsi"/>
          <w:b/>
          <w:bCs/>
        </w:rPr>
        <w:t>ú</w:t>
      </w:r>
      <w:r w:rsidRPr="00FD051A">
        <w:rPr>
          <w:rFonts w:cstheme="minorHAnsi"/>
          <w:b/>
          <w:bCs/>
        </w:rPr>
        <w:t xml:space="preserve">blico y de recursos fiscales, </w:t>
      </w:r>
      <w:r w:rsidRPr="00FD051A">
        <w:rPr>
          <w:rFonts w:cstheme="minorHAnsi"/>
          <w:b/>
          <w:bCs/>
          <w:i/>
          <w:iCs/>
        </w:rPr>
        <w:t>“la oferta de financiamiento condiciona la ejecución de ciertos proyectos”.</w:t>
      </w:r>
    </w:p>
    <w:p w14:paraId="30E29320" w14:textId="2370C29D" w:rsidR="005B5F5E" w:rsidRPr="00FD051A" w:rsidRDefault="0000321C" w:rsidP="002B3530">
      <w:pPr>
        <w:pStyle w:val="Prrafodelista"/>
        <w:numPr>
          <w:ilvl w:val="1"/>
          <w:numId w:val="7"/>
        </w:numPr>
        <w:spacing w:before="240" w:after="240" w:line="276" w:lineRule="auto"/>
        <w:jc w:val="both"/>
        <w:rPr>
          <w:rFonts w:cstheme="minorHAnsi"/>
        </w:rPr>
      </w:pPr>
      <w:r w:rsidRPr="00FD051A">
        <w:rPr>
          <w:rFonts w:cstheme="minorHAnsi"/>
        </w:rPr>
        <w:t>En este sentido, l</w:t>
      </w:r>
      <w:r w:rsidRPr="00FD051A">
        <w:rPr>
          <w:rFonts w:cstheme="minorHAnsi"/>
        </w:rPr>
        <w:t>os acuerdos bilaterales son altamente riesgosos</w:t>
      </w:r>
      <w:r w:rsidRPr="00FD051A">
        <w:rPr>
          <w:rFonts w:cstheme="minorHAnsi"/>
        </w:rPr>
        <w:t>. Esto lo e</w:t>
      </w:r>
      <w:r w:rsidR="00FF4F93" w:rsidRPr="00FD051A">
        <w:rPr>
          <w:rFonts w:cstheme="minorHAnsi"/>
        </w:rPr>
        <w:t xml:space="preserve">jemplifica </w:t>
      </w:r>
      <w:r w:rsidR="00EC38D8" w:rsidRPr="00FD051A">
        <w:rPr>
          <w:rFonts w:cstheme="minorHAnsi"/>
        </w:rPr>
        <w:t>con el</w:t>
      </w:r>
      <w:r w:rsidR="00FF4F93" w:rsidRPr="00FD051A">
        <w:rPr>
          <w:rFonts w:cstheme="minorHAnsi"/>
        </w:rPr>
        <w:t xml:space="preserve"> plan nuclear y la relación con China. </w:t>
      </w:r>
      <w:r w:rsidR="00FF4F93" w:rsidRPr="00FD051A">
        <w:rPr>
          <w:rFonts w:cstheme="minorHAnsi"/>
          <w:b/>
          <w:bCs/>
        </w:rPr>
        <w:t xml:space="preserve">La construcción de dos centrales nucleares requiere un examen detallado, no solo del financiamiento sino de la </w:t>
      </w:r>
      <w:r w:rsidR="00EC38D8" w:rsidRPr="00FD051A">
        <w:rPr>
          <w:rFonts w:cstheme="minorHAnsi"/>
          <w:b/>
          <w:bCs/>
        </w:rPr>
        <w:t>factibilidad</w:t>
      </w:r>
      <w:r w:rsidR="00FF4F93" w:rsidRPr="00FD051A">
        <w:rPr>
          <w:rFonts w:cstheme="minorHAnsi"/>
          <w:b/>
          <w:bCs/>
        </w:rPr>
        <w:t xml:space="preserve"> de los proyectos y de uso/ aplicación mas eficiente de los recursos. </w:t>
      </w:r>
    </w:p>
    <w:p w14:paraId="13096B06" w14:textId="17B915E1" w:rsidR="00EC38D8" w:rsidRPr="00FD051A" w:rsidRDefault="00EC38D8" w:rsidP="002B3530">
      <w:pPr>
        <w:pStyle w:val="Prrafodelista"/>
        <w:numPr>
          <w:ilvl w:val="0"/>
          <w:numId w:val="7"/>
        </w:numPr>
        <w:spacing w:before="240" w:after="240" w:line="276" w:lineRule="auto"/>
        <w:jc w:val="both"/>
        <w:rPr>
          <w:rFonts w:cstheme="minorHAnsi"/>
        </w:rPr>
      </w:pPr>
      <w:r w:rsidRPr="00FD051A">
        <w:rPr>
          <w:rFonts w:cstheme="minorHAnsi"/>
        </w:rPr>
        <w:t xml:space="preserve">En relación a la factibilidad de los proyectos de infraestructura, </w:t>
      </w:r>
      <w:r w:rsidRPr="00FD051A">
        <w:rPr>
          <w:rFonts w:cstheme="minorHAnsi"/>
          <w:b/>
          <w:bCs/>
        </w:rPr>
        <w:t>plante</w:t>
      </w:r>
      <w:r w:rsidR="005B5F5E" w:rsidRPr="00FD051A">
        <w:rPr>
          <w:rFonts w:cstheme="minorHAnsi"/>
          <w:b/>
          <w:bCs/>
        </w:rPr>
        <w:t xml:space="preserve">ó </w:t>
      </w:r>
      <w:r w:rsidRPr="00FD051A">
        <w:rPr>
          <w:rFonts w:cstheme="minorHAnsi"/>
          <w:b/>
          <w:bCs/>
        </w:rPr>
        <w:t>la necesidad de modificar la ley de inversión p</w:t>
      </w:r>
      <w:r w:rsidR="00D337C1" w:rsidRPr="00FD051A">
        <w:rPr>
          <w:rFonts w:cstheme="minorHAnsi"/>
          <w:b/>
          <w:bCs/>
        </w:rPr>
        <w:t>ú</w:t>
      </w:r>
      <w:r w:rsidRPr="00FD051A">
        <w:rPr>
          <w:rFonts w:cstheme="minorHAnsi"/>
          <w:b/>
          <w:bCs/>
        </w:rPr>
        <w:t xml:space="preserve">blica </w:t>
      </w:r>
      <w:r w:rsidRPr="00FD051A">
        <w:rPr>
          <w:rFonts w:cstheme="minorHAnsi"/>
        </w:rPr>
        <w:t>que a la fecha no garantiza que los proyectos que llegan a licitarse cuenten con sus factibilidades completas.</w:t>
      </w:r>
    </w:p>
    <w:p w14:paraId="684AAD69" w14:textId="351B8153" w:rsidR="0000321C" w:rsidRPr="00FD051A" w:rsidRDefault="0000321C" w:rsidP="002B3530">
      <w:pPr>
        <w:pStyle w:val="Prrafodelista"/>
        <w:numPr>
          <w:ilvl w:val="0"/>
          <w:numId w:val="7"/>
        </w:numPr>
        <w:spacing w:before="240" w:after="240" w:line="276" w:lineRule="auto"/>
        <w:jc w:val="both"/>
        <w:rPr>
          <w:rFonts w:cstheme="minorHAnsi"/>
        </w:rPr>
      </w:pPr>
      <w:r w:rsidRPr="00FD051A">
        <w:rPr>
          <w:rFonts w:cstheme="minorHAnsi"/>
          <w:b/>
          <w:bCs/>
        </w:rPr>
        <w:t>Como conclusión</w:t>
      </w:r>
      <w:r w:rsidRPr="00FD051A">
        <w:rPr>
          <w:rFonts w:cstheme="minorHAnsi"/>
          <w:b/>
          <w:bCs/>
        </w:rPr>
        <w:t xml:space="preserve"> Ricardo plantea que</w:t>
      </w:r>
      <w:r w:rsidRPr="00FD051A">
        <w:rPr>
          <w:rFonts w:cstheme="minorHAnsi"/>
          <w:b/>
          <w:bCs/>
        </w:rPr>
        <w:t xml:space="preserve"> Argentina carece de un programa económico y de lineamientos estratégicos</w:t>
      </w:r>
      <w:r w:rsidRPr="00FD051A">
        <w:rPr>
          <w:rFonts w:cstheme="minorHAnsi"/>
        </w:rPr>
        <w:t xml:space="preserve"> para llevar adelante una compleja transición energética que va a requerir profundas transformaciones, cambios de conducta y recursos económicos que son escasos y de acceso difícil y caro.</w:t>
      </w:r>
    </w:p>
    <w:p w14:paraId="69DA280D" w14:textId="713F5FF3" w:rsidR="00FF4F93" w:rsidRPr="00FD051A" w:rsidRDefault="00FF4F93" w:rsidP="002B3530">
      <w:pPr>
        <w:spacing w:before="240" w:after="240" w:line="276" w:lineRule="auto"/>
        <w:jc w:val="both"/>
        <w:rPr>
          <w:rFonts w:cstheme="minorHAnsi"/>
        </w:rPr>
      </w:pPr>
    </w:p>
    <w:p w14:paraId="13D11AFE" w14:textId="6C9212DB" w:rsidR="005B5F5E" w:rsidRPr="00FD051A" w:rsidRDefault="00FF4F93" w:rsidP="002B3530">
      <w:pPr>
        <w:spacing w:before="240" w:after="240" w:line="276" w:lineRule="auto"/>
        <w:jc w:val="both"/>
        <w:rPr>
          <w:rFonts w:cstheme="minorHAnsi"/>
        </w:rPr>
      </w:pPr>
      <w:r w:rsidRPr="00FD051A">
        <w:rPr>
          <w:rFonts w:cstheme="minorHAnsi"/>
          <w:b/>
          <w:bCs/>
        </w:rPr>
        <w:t xml:space="preserve">Nicolas </w:t>
      </w:r>
      <w:proofErr w:type="spellStart"/>
      <w:r w:rsidRPr="00FD051A">
        <w:rPr>
          <w:rFonts w:cstheme="minorHAnsi"/>
          <w:b/>
          <w:bCs/>
        </w:rPr>
        <w:t>Gadano</w:t>
      </w:r>
      <w:proofErr w:type="spellEnd"/>
      <w:r w:rsidRPr="00FD051A">
        <w:rPr>
          <w:rFonts w:cstheme="minorHAnsi"/>
          <w:b/>
          <w:bCs/>
        </w:rPr>
        <w:t>,</w:t>
      </w:r>
      <w:r w:rsidRPr="00FD051A">
        <w:rPr>
          <w:rFonts w:cstheme="minorHAnsi"/>
        </w:rPr>
        <w:t xml:space="preserve"> </w:t>
      </w:r>
      <w:r w:rsidRPr="00FD051A">
        <w:rPr>
          <w:rFonts w:cstheme="minorHAnsi"/>
          <w:b/>
          <w:bCs/>
        </w:rPr>
        <w:t>focaliz</w:t>
      </w:r>
      <w:r w:rsidR="0047439B" w:rsidRPr="00FD051A">
        <w:rPr>
          <w:rFonts w:cstheme="minorHAnsi"/>
          <w:b/>
          <w:bCs/>
        </w:rPr>
        <w:t>ó</w:t>
      </w:r>
      <w:r w:rsidRPr="00FD051A">
        <w:rPr>
          <w:rFonts w:cstheme="minorHAnsi"/>
          <w:b/>
          <w:bCs/>
        </w:rPr>
        <w:t xml:space="preserve"> el análisis en el proyecto de ley de</w:t>
      </w:r>
      <w:r w:rsidR="00D337C1" w:rsidRPr="00FD051A">
        <w:rPr>
          <w:rFonts w:cstheme="minorHAnsi"/>
          <w:b/>
          <w:bCs/>
        </w:rPr>
        <w:t xml:space="preserve"> promoción de</w:t>
      </w:r>
      <w:r w:rsidRPr="00FD051A">
        <w:rPr>
          <w:rFonts w:cstheme="minorHAnsi"/>
          <w:b/>
          <w:bCs/>
        </w:rPr>
        <w:t xml:space="preserve"> hidrocarburos</w:t>
      </w:r>
      <w:r w:rsidR="00D337C1" w:rsidRPr="00FD051A">
        <w:rPr>
          <w:rFonts w:cstheme="minorHAnsi"/>
          <w:b/>
          <w:bCs/>
        </w:rPr>
        <w:t xml:space="preserve"> presentado en el Senado de la Nación</w:t>
      </w:r>
      <w:r w:rsidRPr="00FD051A">
        <w:rPr>
          <w:rFonts w:cstheme="minorHAnsi"/>
        </w:rPr>
        <w:t>, que con un horizonte a 20 años se contrapone a principios básicos de transición energética.</w:t>
      </w:r>
      <w:r w:rsidR="00355CE0" w:rsidRPr="00FD051A">
        <w:rPr>
          <w:rFonts w:cstheme="minorHAnsi"/>
        </w:rPr>
        <w:t xml:space="preserve"> Y también sobre el rol de YPF.</w:t>
      </w:r>
      <w:r w:rsidRPr="00FD051A">
        <w:rPr>
          <w:rFonts w:cstheme="minorHAnsi"/>
        </w:rPr>
        <w:t xml:space="preserve"> </w:t>
      </w:r>
    </w:p>
    <w:p w14:paraId="1218AACE" w14:textId="77777777" w:rsidR="005B5F5E" w:rsidRPr="00FD051A" w:rsidRDefault="00EC38D8" w:rsidP="002B3530">
      <w:pPr>
        <w:pStyle w:val="Prrafodelista"/>
        <w:numPr>
          <w:ilvl w:val="0"/>
          <w:numId w:val="8"/>
        </w:numPr>
        <w:spacing w:before="240" w:after="240" w:line="276" w:lineRule="auto"/>
        <w:jc w:val="both"/>
        <w:rPr>
          <w:rFonts w:cstheme="minorHAnsi"/>
        </w:rPr>
      </w:pPr>
      <w:r w:rsidRPr="00FD051A">
        <w:rPr>
          <w:rFonts w:cstheme="minorHAnsi"/>
          <w:b/>
          <w:bCs/>
        </w:rPr>
        <w:t>Se trata de una ley de promoción</w:t>
      </w:r>
      <w:r w:rsidRPr="00FD051A">
        <w:rPr>
          <w:rFonts w:cstheme="minorHAnsi"/>
        </w:rPr>
        <w:t xml:space="preserve">, sin un plan estratégico y por lo tanto </w:t>
      </w:r>
      <w:r w:rsidRPr="00FD051A">
        <w:rPr>
          <w:rFonts w:cstheme="minorHAnsi"/>
          <w:b/>
          <w:bCs/>
        </w:rPr>
        <w:t xml:space="preserve">debe ser rechazada por el parlamento. </w:t>
      </w:r>
    </w:p>
    <w:p w14:paraId="5C78A1D2" w14:textId="2C8172A0" w:rsidR="005B5F5E" w:rsidRPr="00FD051A" w:rsidRDefault="00EC38D8" w:rsidP="002B3530">
      <w:pPr>
        <w:pStyle w:val="Prrafodelista"/>
        <w:numPr>
          <w:ilvl w:val="0"/>
          <w:numId w:val="8"/>
        </w:numPr>
        <w:spacing w:before="240" w:after="240" w:line="276" w:lineRule="auto"/>
        <w:jc w:val="both"/>
        <w:rPr>
          <w:rFonts w:cstheme="minorHAnsi"/>
        </w:rPr>
      </w:pPr>
      <w:r w:rsidRPr="00FD051A">
        <w:rPr>
          <w:rFonts w:cstheme="minorHAnsi"/>
          <w:b/>
          <w:bCs/>
        </w:rPr>
        <w:t>Y plantea que este proyecto intenta “emparchar” problema</w:t>
      </w:r>
      <w:r w:rsidR="0047439B" w:rsidRPr="00FD051A">
        <w:rPr>
          <w:rFonts w:cstheme="minorHAnsi"/>
          <w:b/>
          <w:bCs/>
        </w:rPr>
        <w:t>s</w:t>
      </w:r>
      <w:r w:rsidRPr="00FD051A">
        <w:rPr>
          <w:rFonts w:cstheme="minorHAnsi"/>
          <w:b/>
          <w:bCs/>
        </w:rPr>
        <w:t xml:space="preserve"> que son horizontales a todos los sectores de la economía</w:t>
      </w:r>
      <w:r w:rsidRPr="00FD051A">
        <w:rPr>
          <w:rFonts w:cstheme="minorHAnsi"/>
        </w:rPr>
        <w:t xml:space="preserve">: problemas para exportar, de disponibilidad de divisas, impositivos, de incertidumbre macroeconómica, </w:t>
      </w:r>
      <w:proofErr w:type="spellStart"/>
      <w:r w:rsidRPr="00FD051A">
        <w:rPr>
          <w:rFonts w:cstheme="minorHAnsi"/>
        </w:rPr>
        <w:t>etc</w:t>
      </w:r>
      <w:proofErr w:type="spellEnd"/>
      <w:r w:rsidRPr="00FD051A">
        <w:rPr>
          <w:rFonts w:cstheme="minorHAnsi"/>
        </w:rPr>
        <w:t xml:space="preserve"> son comunes a todos los sectores. </w:t>
      </w:r>
    </w:p>
    <w:p w14:paraId="5FCCAF09" w14:textId="389511A9" w:rsidR="005B5F5E" w:rsidRPr="00FD051A" w:rsidRDefault="0047439B" w:rsidP="002B3530">
      <w:pPr>
        <w:pStyle w:val="Prrafodelista"/>
        <w:numPr>
          <w:ilvl w:val="0"/>
          <w:numId w:val="8"/>
        </w:numPr>
        <w:spacing w:before="240" w:after="240" w:line="276" w:lineRule="auto"/>
        <w:jc w:val="both"/>
        <w:rPr>
          <w:rFonts w:cstheme="minorHAnsi"/>
        </w:rPr>
      </w:pPr>
      <w:proofErr w:type="gramStart"/>
      <w:r w:rsidRPr="00FD051A">
        <w:rPr>
          <w:rFonts w:cstheme="minorHAnsi"/>
        </w:rPr>
        <w:t>Además</w:t>
      </w:r>
      <w:proofErr w:type="gramEnd"/>
      <w:r w:rsidR="00EC38D8" w:rsidRPr="00FD051A">
        <w:rPr>
          <w:rFonts w:cstheme="minorHAnsi"/>
        </w:rPr>
        <w:t xml:space="preserve"> sostuvo: </w:t>
      </w:r>
      <w:r w:rsidR="00EC38D8" w:rsidRPr="00FD051A">
        <w:rPr>
          <w:rFonts w:cstheme="minorHAnsi"/>
          <w:b/>
          <w:bCs/>
        </w:rPr>
        <w:t>“… en lugar de solucionar estos temas con un programa macroeconómico, el gobierno aplica parches, utilizando el mismo criterio que el de los planes sociales…”</w:t>
      </w:r>
    </w:p>
    <w:p w14:paraId="666454F1" w14:textId="77777777" w:rsidR="000578D2" w:rsidRPr="00FD051A" w:rsidRDefault="00EC38D8" w:rsidP="002B3530">
      <w:pPr>
        <w:pStyle w:val="Prrafodelista"/>
        <w:numPr>
          <w:ilvl w:val="0"/>
          <w:numId w:val="8"/>
        </w:numPr>
        <w:spacing w:before="240" w:after="240" w:line="276" w:lineRule="auto"/>
        <w:jc w:val="both"/>
        <w:rPr>
          <w:rFonts w:cstheme="minorHAnsi"/>
        </w:rPr>
      </w:pPr>
      <w:r w:rsidRPr="00FD051A">
        <w:rPr>
          <w:rFonts w:cstheme="minorHAnsi"/>
        </w:rPr>
        <w:t>Con este proyecto el gobierno asume que las condiciones actuales se van a mantener e implementa condiciones de “excepción” que se aplican de forma discrecional.</w:t>
      </w:r>
      <w:r w:rsidR="00B40B44" w:rsidRPr="00FD051A">
        <w:rPr>
          <w:rFonts w:cstheme="minorHAnsi"/>
        </w:rPr>
        <w:t xml:space="preserve"> Es decir, </w:t>
      </w:r>
      <w:r w:rsidR="00B40B44" w:rsidRPr="00FD051A">
        <w:rPr>
          <w:rFonts w:cstheme="minorHAnsi"/>
        </w:rPr>
        <w:t xml:space="preserve">privilegia el micro management y </w:t>
      </w:r>
      <w:r w:rsidR="00B40B44" w:rsidRPr="00FD051A">
        <w:rPr>
          <w:rFonts w:cstheme="minorHAnsi"/>
        </w:rPr>
        <w:t xml:space="preserve">una </w:t>
      </w:r>
      <w:r w:rsidR="00B40B44" w:rsidRPr="00FD051A">
        <w:rPr>
          <w:rFonts w:cstheme="minorHAnsi"/>
        </w:rPr>
        <w:t>alta discrecionalidad</w:t>
      </w:r>
      <w:r w:rsidR="00B40B44" w:rsidRPr="00FD051A">
        <w:rPr>
          <w:rFonts w:cstheme="minorHAnsi"/>
        </w:rPr>
        <w:t>.</w:t>
      </w:r>
    </w:p>
    <w:p w14:paraId="5F997929" w14:textId="4A7AD19C" w:rsidR="005B5F5E" w:rsidRPr="00FD051A" w:rsidRDefault="00366978" w:rsidP="002B3530">
      <w:pPr>
        <w:pStyle w:val="Prrafodelista"/>
        <w:numPr>
          <w:ilvl w:val="1"/>
          <w:numId w:val="8"/>
        </w:numPr>
        <w:spacing w:before="240" w:after="240" w:line="276" w:lineRule="auto"/>
        <w:jc w:val="both"/>
        <w:rPr>
          <w:rFonts w:cstheme="minorHAnsi"/>
        </w:rPr>
      </w:pPr>
      <w:r w:rsidRPr="00FD051A">
        <w:rPr>
          <w:rFonts w:cstheme="minorHAnsi"/>
        </w:rPr>
        <w:t>Lo ejemplifica argumentando que i</w:t>
      </w:r>
      <w:r w:rsidR="000578D2" w:rsidRPr="00FD051A">
        <w:rPr>
          <w:rFonts w:cstheme="minorHAnsi"/>
        </w:rPr>
        <w:t xml:space="preserve">nstitucionaliza el cepo y la intervención sobre los precios de exportación y los precios internos fijando como política </w:t>
      </w:r>
      <w:r w:rsidR="000578D2" w:rsidRPr="00FD051A">
        <w:rPr>
          <w:rFonts w:cstheme="minorHAnsi"/>
        </w:rPr>
        <w:lastRenderedPageBreak/>
        <w:t>de largo plazo el establecimiento de las retenciones, el barril criollo y la fijación del precio interno del gas natural con la metodología del Plan Gas Ar.</w:t>
      </w:r>
      <w:r w:rsidR="00EC38D8" w:rsidRPr="00FD051A">
        <w:rPr>
          <w:rFonts w:cstheme="minorHAnsi"/>
        </w:rPr>
        <w:t xml:space="preserve"> </w:t>
      </w:r>
    </w:p>
    <w:p w14:paraId="7264F94D" w14:textId="6D55E19F" w:rsidR="005B5F5E" w:rsidRPr="00FD051A" w:rsidRDefault="00EC38D8" w:rsidP="002B3530">
      <w:pPr>
        <w:pStyle w:val="Prrafodelista"/>
        <w:numPr>
          <w:ilvl w:val="0"/>
          <w:numId w:val="8"/>
        </w:numPr>
        <w:spacing w:before="240" w:after="240" w:line="276" w:lineRule="auto"/>
        <w:jc w:val="both"/>
        <w:rPr>
          <w:rFonts w:cstheme="minorHAnsi"/>
        </w:rPr>
      </w:pPr>
      <w:r w:rsidRPr="00FD051A">
        <w:rPr>
          <w:rFonts w:cstheme="minorHAnsi"/>
        </w:rPr>
        <w:t xml:space="preserve">Asimismo, </w:t>
      </w:r>
      <w:r w:rsidRPr="00FD051A">
        <w:rPr>
          <w:rFonts w:cstheme="minorHAnsi"/>
          <w:b/>
          <w:bCs/>
        </w:rPr>
        <w:t>sostuvo que el alcance de la ley es tan amplio que es “inmanejable”</w:t>
      </w:r>
      <w:r w:rsidRPr="00FD051A">
        <w:rPr>
          <w:rFonts w:cstheme="minorHAnsi"/>
        </w:rPr>
        <w:t xml:space="preserve"> para la capacidad de control y auditoria. </w:t>
      </w:r>
      <w:r w:rsidR="00133826" w:rsidRPr="00FD051A">
        <w:rPr>
          <w:rFonts w:cstheme="minorHAnsi"/>
        </w:rPr>
        <w:t>Además,</w:t>
      </w:r>
      <w:r w:rsidRPr="00FD051A">
        <w:rPr>
          <w:rFonts w:cstheme="minorHAnsi"/>
        </w:rPr>
        <w:t xml:space="preserve"> se plantean herramientas de incentivo que han fracasado en el pasado y puntualiz</w:t>
      </w:r>
      <w:r w:rsidR="00355CE0" w:rsidRPr="00FD051A">
        <w:rPr>
          <w:rFonts w:cstheme="minorHAnsi"/>
        </w:rPr>
        <w:t>ó</w:t>
      </w:r>
      <w:r w:rsidRPr="00FD051A">
        <w:rPr>
          <w:rFonts w:cstheme="minorHAnsi"/>
        </w:rPr>
        <w:t xml:space="preserve"> en la creación de un Comité de funciones amplias y de alto grado de discrecionalidad.</w:t>
      </w:r>
    </w:p>
    <w:p w14:paraId="35F033FC" w14:textId="73694A41" w:rsidR="005B5F5E" w:rsidRPr="00FD051A" w:rsidRDefault="0047439B" w:rsidP="002B3530">
      <w:pPr>
        <w:pStyle w:val="Prrafodelista"/>
        <w:numPr>
          <w:ilvl w:val="0"/>
          <w:numId w:val="8"/>
        </w:numPr>
        <w:spacing w:before="240" w:after="240" w:line="276" w:lineRule="auto"/>
        <w:jc w:val="both"/>
        <w:rPr>
          <w:rFonts w:cstheme="minorHAnsi"/>
        </w:rPr>
      </w:pPr>
      <w:r w:rsidRPr="00FD051A">
        <w:rPr>
          <w:rFonts w:cstheme="minorHAnsi"/>
          <w:b/>
          <w:bCs/>
        </w:rPr>
        <w:t xml:space="preserve">Nicolás </w:t>
      </w:r>
      <w:r w:rsidR="00EC38D8" w:rsidRPr="00FD051A">
        <w:rPr>
          <w:rFonts w:cstheme="minorHAnsi"/>
          <w:b/>
          <w:bCs/>
        </w:rPr>
        <w:t>Afirm</w:t>
      </w:r>
      <w:r w:rsidR="005B5F5E" w:rsidRPr="00FD051A">
        <w:rPr>
          <w:rFonts w:cstheme="minorHAnsi"/>
          <w:b/>
          <w:bCs/>
        </w:rPr>
        <w:t>ó</w:t>
      </w:r>
      <w:r w:rsidR="00EC38D8" w:rsidRPr="00FD051A">
        <w:rPr>
          <w:rFonts w:cstheme="minorHAnsi"/>
          <w:b/>
          <w:bCs/>
        </w:rPr>
        <w:t xml:space="preserve"> que la modificación al impuesto a los combustibles y en especial al dióxido de carbono es complicada</w:t>
      </w:r>
      <w:r w:rsidR="00EC38D8" w:rsidRPr="00FD051A">
        <w:rPr>
          <w:rFonts w:cstheme="minorHAnsi"/>
        </w:rPr>
        <w:t xml:space="preserve">, ya que </w:t>
      </w:r>
      <w:r w:rsidR="00133826" w:rsidRPr="00FD051A">
        <w:rPr>
          <w:rFonts w:cstheme="minorHAnsi"/>
        </w:rPr>
        <w:t xml:space="preserve">regresa el sistema “ad </w:t>
      </w:r>
      <w:proofErr w:type="spellStart"/>
      <w:r w:rsidR="00133826" w:rsidRPr="00FD051A">
        <w:rPr>
          <w:rFonts w:cstheme="minorHAnsi"/>
        </w:rPr>
        <w:t>valorem</w:t>
      </w:r>
      <w:proofErr w:type="spellEnd"/>
      <w:r w:rsidR="00133826" w:rsidRPr="00FD051A">
        <w:rPr>
          <w:rFonts w:cstheme="minorHAnsi"/>
        </w:rPr>
        <w:t xml:space="preserve">” que </w:t>
      </w:r>
      <w:r w:rsidR="00133826" w:rsidRPr="00FD051A">
        <w:rPr>
          <w:rFonts w:cstheme="minorHAnsi"/>
          <w:b/>
          <w:bCs/>
        </w:rPr>
        <w:t>muestra solo fines recaudatorios y una desconexión con la transición energética.</w:t>
      </w:r>
    </w:p>
    <w:p w14:paraId="29529E78" w14:textId="58AFC2CF" w:rsidR="0019111E" w:rsidRPr="00FD051A" w:rsidRDefault="0019111E" w:rsidP="002B3530">
      <w:pPr>
        <w:pStyle w:val="Prrafodelista"/>
        <w:numPr>
          <w:ilvl w:val="1"/>
          <w:numId w:val="8"/>
        </w:numPr>
        <w:spacing w:before="240" w:after="240" w:line="276" w:lineRule="auto"/>
        <w:jc w:val="both"/>
        <w:rPr>
          <w:rFonts w:cstheme="minorHAnsi"/>
        </w:rPr>
      </w:pPr>
      <w:r w:rsidRPr="00FD051A">
        <w:rPr>
          <w:rFonts w:cstheme="minorHAnsi"/>
        </w:rPr>
        <w:t xml:space="preserve">Esta disposición se revela además altamente perjudicial y </w:t>
      </w:r>
      <w:proofErr w:type="spellStart"/>
      <w:r w:rsidRPr="00FD051A">
        <w:rPr>
          <w:rFonts w:cstheme="minorHAnsi"/>
        </w:rPr>
        <w:t>penalizante</w:t>
      </w:r>
      <w:proofErr w:type="spellEnd"/>
      <w:r w:rsidRPr="00FD051A">
        <w:rPr>
          <w:rFonts w:cstheme="minorHAnsi"/>
        </w:rPr>
        <w:t xml:space="preserve"> en un mundo que avanza hacia el establecimiento de sanciones comerciales vinculadas a la huella de carbono, con fuertes repercusiones en la competitividad de los bienes que el país exporta</w:t>
      </w:r>
      <w:r w:rsidRPr="00FD051A">
        <w:rPr>
          <w:rFonts w:cstheme="minorHAnsi"/>
        </w:rPr>
        <w:t>.</w:t>
      </w:r>
    </w:p>
    <w:p w14:paraId="60A919C7" w14:textId="77777777" w:rsidR="0047439B" w:rsidRPr="00FD051A" w:rsidRDefault="00133826" w:rsidP="002B3530">
      <w:pPr>
        <w:pStyle w:val="Prrafodelista"/>
        <w:numPr>
          <w:ilvl w:val="0"/>
          <w:numId w:val="8"/>
        </w:numPr>
        <w:spacing w:before="240" w:after="240" w:line="276" w:lineRule="auto"/>
        <w:jc w:val="both"/>
        <w:rPr>
          <w:rFonts w:cstheme="minorHAnsi"/>
        </w:rPr>
      </w:pPr>
      <w:r w:rsidRPr="00FD051A">
        <w:rPr>
          <w:rFonts w:cstheme="minorHAnsi"/>
          <w:b/>
          <w:bCs/>
        </w:rPr>
        <w:t>Hizo un especial punto al tratamiento que la ley le da a YPF</w:t>
      </w:r>
      <w:r w:rsidRPr="00FD051A">
        <w:rPr>
          <w:rFonts w:cstheme="minorHAnsi"/>
        </w:rPr>
        <w:t>, en particular en relación con el régimen especial de cancelación de grandes inversiones. Un beneficio que solo aplica a la empresa YPF y le permitirá compensar parcialmente sus p</w:t>
      </w:r>
      <w:r w:rsidR="0047439B" w:rsidRPr="00FD051A">
        <w:rPr>
          <w:rFonts w:cstheme="minorHAnsi"/>
        </w:rPr>
        <w:t>é</w:t>
      </w:r>
      <w:r w:rsidRPr="00FD051A">
        <w:rPr>
          <w:rFonts w:cstheme="minorHAnsi"/>
        </w:rPr>
        <w:t>rdidas con lo recaudado por el impuesto a los combustibles</w:t>
      </w:r>
      <w:r w:rsidR="005B5F5E" w:rsidRPr="00FD051A">
        <w:rPr>
          <w:rFonts w:cstheme="minorHAnsi"/>
        </w:rPr>
        <w:t>.</w:t>
      </w:r>
    </w:p>
    <w:p w14:paraId="67F24F47" w14:textId="428CCA80" w:rsidR="005B5F5E" w:rsidRPr="00FD051A" w:rsidRDefault="00133826" w:rsidP="002B3530">
      <w:pPr>
        <w:pStyle w:val="Prrafodelista"/>
        <w:numPr>
          <w:ilvl w:val="1"/>
          <w:numId w:val="8"/>
        </w:numPr>
        <w:spacing w:before="240" w:after="240" w:line="276" w:lineRule="auto"/>
        <w:jc w:val="both"/>
        <w:rPr>
          <w:rFonts w:cstheme="minorHAnsi"/>
        </w:rPr>
      </w:pPr>
      <w:r w:rsidRPr="00FD051A">
        <w:rPr>
          <w:rFonts w:cstheme="minorHAnsi"/>
        </w:rPr>
        <w:t xml:space="preserve">Ese </w:t>
      </w:r>
      <w:r w:rsidR="0047439B" w:rsidRPr="00FD051A">
        <w:rPr>
          <w:rFonts w:cstheme="minorHAnsi"/>
        </w:rPr>
        <w:t>capítulo</w:t>
      </w:r>
      <w:r w:rsidRPr="00FD051A">
        <w:rPr>
          <w:rFonts w:cstheme="minorHAnsi"/>
        </w:rPr>
        <w:t xml:space="preserve"> de la ley </w:t>
      </w:r>
      <w:r w:rsidRPr="00FD051A">
        <w:rPr>
          <w:rFonts w:cstheme="minorHAnsi"/>
          <w:b/>
          <w:bCs/>
        </w:rPr>
        <w:t>es una suerte de capitalización de YPF, y revela la confusión que el gobierno tiene respecto a la figura jurídica de YPF</w:t>
      </w:r>
      <w:r w:rsidRPr="00FD051A">
        <w:rPr>
          <w:rFonts w:cstheme="minorHAnsi"/>
        </w:rPr>
        <w:t>, que es una S</w:t>
      </w:r>
      <w:r w:rsidR="0047439B" w:rsidRPr="00FD051A">
        <w:rPr>
          <w:rFonts w:cstheme="minorHAnsi"/>
        </w:rPr>
        <w:t>ociedad Anónima</w:t>
      </w:r>
      <w:r w:rsidRPr="00FD051A">
        <w:rPr>
          <w:rFonts w:cstheme="minorHAnsi"/>
        </w:rPr>
        <w:t>, con 49% en manos privadas y que cotiza en la bolsa de New York.</w:t>
      </w:r>
    </w:p>
    <w:p w14:paraId="17C873EC" w14:textId="12BD8893" w:rsidR="005B5F5E" w:rsidRPr="00FD051A" w:rsidRDefault="00133826" w:rsidP="002B3530">
      <w:pPr>
        <w:pStyle w:val="Prrafodelista"/>
        <w:numPr>
          <w:ilvl w:val="0"/>
          <w:numId w:val="8"/>
        </w:numPr>
        <w:spacing w:before="240" w:after="240" w:line="276" w:lineRule="auto"/>
        <w:jc w:val="both"/>
        <w:rPr>
          <w:rFonts w:cstheme="minorHAnsi"/>
        </w:rPr>
      </w:pPr>
      <w:r w:rsidRPr="00FD051A">
        <w:rPr>
          <w:rFonts w:cstheme="minorHAnsi"/>
          <w:b/>
          <w:bCs/>
        </w:rPr>
        <w:t xml:space="preserve">Esto se suma a </w:t>
      </w:r>
      <w:r w:rsidR="0047439B" w:rsidRPr="00FD051A">
        <w:rPr>
          <w:rFonts w:cstheme="minorHAnsi"/>
          <w:b/>
          <w:bCs/>
        </w:rPr>
        <w:t>hechos</w:t>
      </w:r>
      <w:r w:rsidRPr="00FD051A">
        <w:rPr>
          <w:rFonts w:cstheme="minorHAnsi"/>
          <w:b/>
          <w:bCs/>
        </w:rPr>
        <w:t xml:space="preserve"> </w:t>
      </w:r>
      <w:r w:rsidR="00FA14F6" w:rsidRPr="00FD051A">
        <w:rPr>
          <w:rFonts w:cstheme="minorHAnsi"/>
          <w:b/>
          <w:bCs/>
        </w:rPr>
        <w:t>en relación con</w:t>
      </w:r>
      <w:r w:rsidRPr="00FD051A">
        <w:rPr>
          <w:rFonts w:cstheme="minorHAnsi"/>
          <w:b/>
          <w:bCs/>
        </w:rPr>
        <w:t xml:space="preserve"> YPF que </w:t>
      </w:r>
      <w:r w:rsidR="0047439B" w:rsidRPr="00FD051A">
        <w:rPr>
          <w:rFonts w:cstheme="minorHAnsi"/>
          <w:b/>
          <w:bCs/>
        </w:rPr>
        <w:t xml:space="preserve">se </w:t>
      </w:r>
      <w:r w:rsidRPr="00FD051A">
        <w:rPr>
          <w:rFonts w:cstheme="minorHAnsi"/>
          <w:b/>
          <w:bCs/>
        </w:rPr>
        <w:t>viene</w:t>
      </w:r>
      <w:r w:rsidR="00355CE0" w:rsidRPr="00FD051A">
        <w:rPr>
          <w:rFonts w:cstheme="minorHAnsi"/>
          <w:b/>
          <w:bCs/>
        </w:rPr>
        <w:t>n</w:t>
      </w:r>
      <w:r w:rsidRPr="00FD051A">
        <w:rPr>
          <w:rFonts w:cstheme="minorHAnsi"/>
          <w:b/>
          <w:bCs/>
        </w:rPr>
        <w:t xml:space="preserve"> intentando</w:t>
      </w:r>
      <w:r w:rsidR="005B5F5E" w:rsidRPr="00FD051A">
        <w:rPr>
          <w:rFonts w:cstheme="minorHAnsi"/>
          <w:b/>
          <w:bCs/>
        </w:rPr>
        <w:t>:</w:t>
      </w:r>
    </w:p>
    <w:p w14:paraId="24B8CE12" w14:textId="77777777" w:rsidR="005B5F5E" w:rsidRPr="00FD051A" w:rsidRDefault="00133826" w:rsidP="002B3530">
      <w:pPr>
        <w:pStyle w:val="Prrafodelista"/>
        <w:numPr>
          <w:ilvl w:val="1"/>
          <w:numId w:val="8"/>
        </w:numPr>
        <w:spacing w:before="240" w:after="240" w:line="276" w:lineRule="auto"/>
        <w:jc w:val="both"/>
        <w:rPr>
          <w:rFonts w:cstheme="minorHAnsi"/>
        </w:rPr>
      </w:pPr>
      <w:r w:rsidRPr="00FD051A">
        <w:rPr>
          <w:rFonts w:cstheme="minorHAnsi"/>
        </w:rPr>
        <w:t xml:space="preserve">La inclusión de YPF Agro en </w:t>
      </w:r>
      <w:proofErr w:type="spellStart"/>
      <w:r w:rsidRPr="00FD051A">
        <w:rPr>
          <w:rFonts w:cstheme="minorHAnsi"/>
        </w:rPr>
        <w:t>Vicent</w:t>
      </w:r>
      <w:r w:rsidR="00FA14F6" w:rsidRPr="00FD051A">
        <w:rPr>
          <w:rFonts w:cstheme="minorHAnsi"/>
        </w:rPr>
        <w:t>í</w:t>
      </w:r>
      <w:r w:rsidRPr="00FD051A">
        <w:rPr>
          <w:rFonts w:cstheme="minorHAnsi"/>
        </w:rPr>
        <w:t>n</w:t>
      </w:r>
      <w:proofErr w:type="spellEnd"/>
      <w:r w:rsidRPr="00FD051A">
        <w:rPr>
          <w:rFonts w:cstheme="minorHAnsi"/>
        </w:rPr>
        <w:t>.</w:t>
      </w:r>
    </w:p>
    <w:p w14:paraId="6E321B84" w14:textId="0C2D33F7" w:rsidR="005B5F5E" w:rsidRPr="00FD051A" w:rsidRDefault="00FA14F6" w:rsidP="002B3530">
      <w:pPr>
        <w:pStyle w:val="Prrafodelista"/>
        <w:numPr>
          <w:ilvl w:val="1"/>
          <w:numId w:val="8"/>
        </w:numPr>
        <w:spacing w:before="240" w:after="240" w:line="276" w:lineRule="auto"/>
        <w:jc w:val="both"/>
        <w:rPr>
          <w:rFonts w:cstheme="minorHAnsi"/>
        </w:rPr>
      </w:pPr>
      <w:r w:rsidRPr="00FD051A">
        <w:rPr>
          <w:rFonts w:cstheme="minorHAnsi"/>
        </w:rPr>
        <w:t>La aplicación de un porcentaje de la recaudación del impuesto a la riqueza al financiamiento de la inversión de proyecto de YPF.</w:t>
      </w:r>
    </w:p>
    <w:p w14:paraId="16FB9332" w14:textId="06161F86" w:rsidR="005B5F5E" w:rsidRPr="00FD051A" w:rsidRDefault="00355CE0" w:rsidP="002B3530">
      <w:pPr>
        <w:pStyle w:val="Prrafodelista"/>
        <w:numPr>
          <w:ilvl w:val="1"/>
          <w:numId w:val="8"/>
        </w:numPr>
        <w:spacing w:before="240" w:after="240" w:line="276" w:lineRule="auto"/>
        <w:jc w:val="both"/>
        <w:rPr>
          <w:rFonts w:cstheme="minorHAnsi"/>
        </w:rPr>
      </w:pPr>
      <w:r w:rsidRPr="00FD051A">
        <w:rPr>
          <w:rFonts w:cstheme="minorHAnsi"/>
        </w:rPr>
        <w:t>Y l</w:t>
      </w:r>
      <w:r w:rsidR="00FA14F6" w:rsidRPr="00FD051A">
        <w:rPr>
          <w:rFonts w:cstheme="minorHAnsi"/>
        </w:rPr>
        <w:t xml:space="preserve">a determinación del precio del bioetanol en función del precio de los combustibles de YPF. </w:t>
      </w:r>
    </w:p>
    <w:p w14:paraId="13CB6049" w14:textId="156074F1" w:rsidR="005B5F5E" w:rsidRPr="00FD051A" w:rsidRDefault="00355CE0" w:rsidP="002B3530">
      <w:pPr>
        <w:pStyle w:val="Prrafodelista"/>
        <w:numPr>
          <w:ilvl w:val="0"/>
          <w:numId w:val="8"/>
        </w:numPr>
        <w:spacing w:before="240" w:after="240" w:line="276" w:lineRule="auto"/>
        <w:jc w:val="both"/>
        <w:rPr>
          <w:rFonts w:cstheme="minorHAnsi"/>
        </w:rPr>
      </w:pPr>
      <w:r w:rsidRPr="00FD051A">
        <w:rPr>
          <w:rFonts w:cstheme="minorHAnsi"/>
        </w:rPr>
        <w:t>Por otra parte, Nicolás</w:t>
      </w:r>
      <w:r w:rsidR="00FA14F6" w:rsidRPr="00FD051A">
        <w:rPr>
          <w:rFonts w:cstheme="minorHAnsi"/>
        </w:rPr>
        <w:t xml:space="preserve"> afirm</w:t>
      </w:r>
      <w:r w:rsidR="000421C1" w:rsidRPr="00FD051A">
        <w:rPr>
          <w:rFonts w:cstheme="minorHAnsi"/>
        </w:rPr>
        <w:t>ó</w:t>
      </w:r>
      <w:r w:rsidR="00FA14F6" w:rsidRPr="00FD051A">
        <w:rPr>
          <w:rFonts w:cstheme="minorHAnsi"/>
        </w:rPr>
        <w:t xml:space="preserve">: </w:t>
      </w:r>
      <w:r w:rsidR="00FA14F6" w:rsidRPr="00FD051A">
        <w:rPr>
          <w:rFonts w:cstheme="minorHAnsi"/>
          <w:b/>
          <w:bCs/>
        </w:rPr>
        <w:t>“YPF así no est</w:t>
      </w:r>
      <w:r w:rsidR="000421C1" w:rsidRPr="00FD051A">
        <w:rPr>
          <w:rFonts w:cstheme="minorHAnsi"/>
          <w:b/>
          <w:bCs/>
        </w:rPr>
        <w:t>á</w:t>
      </w:r>
      <w:r w:rsidR="00FA14F6" w:rsidRPr="00FD051A">
        <w:rPr>
          <w:rFonts w:cstheme="minorHAnsi"/>
          <w:b/>
          <w:bCs/>
        </w:rPr>
        <w:t xml:space="preserve"> funcionando”</w:t>
      </w:r>
      <w:r w:rsidR="000421C1" w:rsidRPr="00FD051A">
        <w:rPr>
          <w:rFonts w:cstheme="minorHAnsi"/>
          <w:b/>
          <w:bCs/>
        </w:rPr>
        <w:t>. Pero no es la única porque</w:t>
      </w:r>
      <w:r w:rsidR="00FA14F6" w:rsidRPr="00FD051A">
        <w:rPr>
          <w:rFonts w:cstheme="minorHAnsi"/>
        </w:rPr>
        <w:t xml:space="preserve"> hoy tenemos un conjunto de empresas estatales que no funcionan bien</w:t>
      </w:r>
      <w:r w:rsidR="000421C1" w:rsidRPr="00FD051A">
        <w:rPr>
          <w:rFonts w:cstheme="minorHAnsi"/>
        </w:rPr>
        <w:t xml:space="preserve"> como son</w:t>
      </w:r>
      <w:r w:rsidR="00FA14F6" w:rsidRPr="00FD051A">
        <w:rPr>
          <w:rFonts w:cstheme="minorHAnsi"/>
        </w:rPr>
        <w:t xml:space="preserve"> YCRT</w:t>
      </w:r>
      <w:r w:rsidR="000421C1" w:rsidRPr="00FD051A">
        <w:rPr>
          <w:rFonts w:cstheme="minorHAnsi"/>
        </w:rPr>
        <w:t xml:space="preserve"> e</w:t>
      </w:r>
      <w:r w:rsidR="00FA14F6" w:rsidRPr="00FD051A">
        <w:rPr>
          <w:rFonts w:cstheme="minorHAnsi"/>
        </w:rPr>
        <w:t xml:space="preserve"> IEASA, entre otras…. </w:t>
      </w:r>
    </w:p>
    <w:p w14:paraId="09B65CF9" w14:textId="3F7CBC37" w:rsidR="00FA14F6" w:rsidRPr="00FD051A" w:rsidRDefault="00FA14F6" w:rsidP="002B3530">
      <w:pPr>
        <w:pStyle w:val="Prrafodelista"/>
        <w:numPr>
          <w:ilvl w:val="0"/>
          <w:numId w:val="8"/>
        </w:numPr>
        <w:spacing w:before="240" w:after="240" w:line="276" w:lineRule="auto"/>
        <w:jc w:val="both"/>
        <w:rPr>
          <w:rFonts w:cstheme="minorHAnsi"/>
        </w:rPr>
      </w:pPr>
      <w:r w:rsidRPr="00FD051A">
        <w:rPr>
          <w:rFonts w:cstheme="minorHAnsi"/>
          <w:b/>
          <w:bCs/>
        </w:rPr>
        <w:t>La discusión de cualquier programa energético futuro debe incluir qu</w:t>
      </w:r>
      <w:r w:rsidR="005B5F5E" w:rsidRPr="00FD051A">
        <w:rPr>
          <w:rFonts w:cstheme="minorHAnsi"/>
          <w:b/>
          <w:bCs/>
        </w:rPr>
        <w:t>é</w:t>
      </w:r>
      <w:r w:rsidRPr="00FD051A">
        <w:rPr>
          <w:rFonts w:cstheme="minorHAnsi"/>
          <w:b/>
          <w:bCs/>
        </w:rPr>
        <w:t xml:space="preserve"> hacer con YPF como un punto central</w:t>
      </w:r>
      <w:r w:rsidR="0016562B" w:rsidRPr="00FD051A">
        <w:rPr>
          <w:rFonts w:cstheme="minorHAnsi"/>
          <w:b/>
          <w:bCs/>
        </w:rPr>
        <w:t xml:space="preserve"> pero también una </w:t>
      </w:r>
      <w:r w:rsidR="0016562B" w:rsidRPr="00FD051A">
        <w:rPr>
          <w:rFonts w:cstheme="minorHAnsi"/>
          <w:b/>
          <w:bCs/>
        </w:rPr>
        <w:t>reformula</w:t>
      </w:r>
      <w:r w:rsidR="0016562B" w:rsidRPr="00FD051A">
        <w:rPr>
          <w:rFonts w:cstheme="minorHAnsi"/>
          <w:b/>
          <w:bCs/>
        </w:rPr>
        <w:t>ción de</w:t>
      </w:r>
      <w:r w:rsidR="0016562B" w:rsidRPr="00FD051A">
        <w:rPr>
          <w:rFonts w:cstheme="minorHAnsi"/>
          <w:b/>
          <w:bCs/>
        </w:rPr>
        <w:t xml:space="preserve"> la ley 17.319 dentro de un “marco conceptual estratégico”</w:t>
      </w:r>
      <w:r w:rsidR="0016562B" w:rsidRPr="00FD051A">
        <w:rPr>
          <w:rFonts w:cstheme="minorHAnsi"/>
          <w:b/>
          <w:bCs/>
        </w:rPr>
        <w:t>.</w:t>
      </w:r>
      <w:r w:rsidRPr="00FD051A">
        <w:rPr>
          <w:rFonts w:cstheme="minorHAnsi"/>
          <w:b/>
          <w:bCs/>
        </w:rPr>
        <w:t xml:space="preserve"> </w:t>
      </w:r>
    </w:p>
    <w:p w14:paraId="3C6F183D" w14:textId="0D01A512" w:rsidR="00FA14F6" w:rsidRPr="00FD051A" w:rsidRDefault="00FA14F6" w:rsidP="002B3530">
      <w:pPr>
        <w:spacing w:before="240" w:after="240" w:line="276" w:lineRule="auto"/>
        <w:jc w:val="both"/>
        <w:rPr>
          <w:rFonts w:cstheme="minorHAnsi"/>
        </w:rPr>
      </w:pPr>
    </w:p>
    <w:p w14:paraId="02CC9166" w14:textId="77777777" w:rsidR="00CE5651" w:rsidRPr="00FD051A" w:rsidRDefault="00FA14F6" w:rsidP="002B3530">
      <w:pPr>
        <w:spacing w:before="240" w:after="240" w:line="276" w:lineRule="auto"/>
        <w:jc w:val="both"/>
        <w:rPr>
          <w:rFonts w:cstheme="minorHAnsi"/>
        </w:rPr>
      </w:pPr>
      <w:r w:rsidRPr="00FD051A">
        <w:rPr>
          <w:rFonts w:cstheme="minorHAnsi"/>
        </w:rPr>
        <w:t xml:space="preserve">Por su parte </w:t>
      </w:r>
      <w:r w:rsidRPr="00FD051A">
        <w:rPr>
          <w:rFonts w:cstheme="minorHAnsi"/>
          <w:b/>
          <w:bCs/>
        </w:rPr>
        <w:t>Fernando Navajas,</w:t>
      </w:r>
      <w:r w:rsidRPr="00FD051A">
        <w:rPr>
          <w:rFonts w:cstheme="minorHAnsi"/>
        </w:rPr>
        <w:t xml:space="preserve"> </w:t>
      </w:r>
      <w:r w:rsidR="00CE5651" w:rsidRPr="00FD051A">
        <w:rPr>
          <w:rFonts w:cstheme="minorHAnsi"/>
        </w:rPr>
        <w:t>expuso</w:t>
      </w:r>
      <w:r w:rsidRPr="00FD051A">
        <w:rPr>
          <w:rFonts w:cstheme="minorHAnsi"/>
        </w:rPr>
        <w:t xml:space="preserve"> </w:t>
      </w:r>
      <w:r w:rsidR="00FC6F43" w:rsidRPr="00FD051A">
        <w:rPr>
          <w:rFonts w:cstheme="minorHAnsi"/>
        </w:rPr>
        <w:t xml:space="preserve">sus expectativas de cambio político y la necesidad de generar una agenda distinta a la que prevaleció en 2015-2019, que a su juicio cometió </w:t>
      </w:r>
      <w:r w:rsidR="00FC6F43" w:rsidRPr="00FD051A">
        <w:rPr>
          <w:rFonts w:cstheme="minorHAnsi"/>
        </w:rPr>
        <w:lastRenderedPageBreak/>
        <w:t>gruesos errores</w:t>
      </w:r>
      <w:r w:rsidR="00FC6F43" w:rsidRPr="00FD051A">
        <w:rPr>
          <w:rFonts w:cstheme="minorHAnsi"/>
        </w:rPr>
        <w:t>. Con esto, Fernando planteó l</w:t>
      </w:r>
      <w:r w:rsidR="00FC6F43" w:rsidRPr="00FD051A">
        <w:rPr>
          <w:rFonts w:cstheme="minorHAnsi"/>
        </w:rPr>
        <w:t>a necesidad de una visión de mediano/largo plazo y pensa</w:t>
      </w:r>
      <w:r w:rsidR="00FC6F43" w:rsidRPr="00FD051A">
        <w:rPr>
          <w:rFonts w:cstheme="minorHAnsi"/>
        </w:rPr>
        <w:t>ndo ya en</w:t>
      </w:r>
      <w:r w:rsidR="00FC6F43" w:rsidRPr="00FD051A">
        <w:rPr>
          <w:rFonts w:cstheme="minorHAnsi"/>
        </w:rPr>
        <w:t xml:space="preserve"> el 2023</w:t>
      </w:r>
      <w:r w:rsidR="00FC6F43" w:rsidRPr="00FD051A">
        <w:rPr>
          <w:rFonts w:cstheme="minorHAnsi"/>
        </w:rPr>
        <w:t>.</w:t>
      </w:r>
    </w:p>
    <w:p w14:paraId="788A45A3" w14:textId="64D3CFFF" w:rsidR="00CE5651" w:rsidRPr="00FD051A" w:rsidRDefault="00FA14F6" w:rsidP="002B3530">
      <w:pPr>
        <w:pStyle w:val="Prrafodelista"/>
        <w:numPr>
          <w:ilvl w:val="0"/>
          <w:numId w:val="11"/>
        </w:numPr>
        <w:spacing w:before="240" w:after="240" w:line="276" w:lineRule="auto"/>
        <w:jc w:val="both"/>
        <w:rPr>
          <w:rFonts w:cstheme="minorHAnsi"/>
        </w:rPr>
      </w:pPr>
      <w:r w:rsidRPr="00FD051A">
        <w:rPr>
          <w:rFonts w:cstheme="minorHAnsi"/>
          <w:b/>
          <w:bCs/>
        </w:rPr>
        <w:t>Enfatiz</w:t>
      </w:r>
      <w:r w:rsidR="005B5F5E" w:rsidRPr="00FD051A">
        <w:rPr>
          <w:rFonts w:cstheme="minorHAnsi"/>
          <w:b/>
          <w:bCs/>
        </w:rPr>
        <w:t>ó</w:t>
      </w:r>
      <w:r w:rsidRPr="00FD051A">
        <w:rPr>
          <w:rFonts w:cstheme="minorHAnsi"/>
          <w:b/>
          <w:bCs/>
        </w:rPr>
        <w:t xml:space="preserve"> que pensar el 2023 en función de lo hecho en 2015 es un error que llevar</w:t>
      </w:r>
      <w:r w:rsidR="005B5F5E" w:rsidRPr="00FD051A">
        <w:rPr>
          <w:rFonts w:cstheme="minorHAnsi"/>
          <w:b/>
          <w:bCs/>
        </w:rPr>
        <w:t>á</w:t>
      </w:r>
      <w:r w:rsidRPr="00FD051A">
        <w:rPr>
          <w:rFonts w:cstheme="minorHAnsi"/>
          <w:b/>
          <w:bCs/>
        </w:rPr>
        <w:t xml:space="preserve"> al fracaso</w:t>
      </w:r>
      <w:r w:rsidRPr="00FD051A">
        <w:rPr>
          <w:rFonts w:cstheme="minorHAnsi"/>
        </w:rPr>
        <w:t xml:space="preserve">, porque es “otro </w:t>
      </w:r>
      <w:r w:rsidR="00346575" w:rsidRPr="00FD051A">
        <w:rPr>
          <w:rFonts w:cstheme="minorHAnsi"/>
        </w:rPr>
        <w:t>mundo “donde</w:t>
      </w:r>
      <w:r w:rsidRPr="00FD051A">
        <w:rPr>
          <w:rFonts w:cstheme="minorHAnsi"/>
        </w:rPr>
        <w:t xml:space="preserve"> existen elementos estructurales</w:t>
      </w:r>
      <w:r w:rsidR="00C341A0" w:rsidRPr="00FD051A">
        <w:rPr>
          <w:rFonts w:cstheme="minorHAnsi"/>
        </w:rPr>
        <w:t xml:space="preserve"> como </w:t>
      </w:r>
      <w:r w:rsidRPr="00FD051A">
        <w:rPr>
          <w:rFonts w:cstheme="minorHAnsi"/>
        </w:rPr>
        <w:t>el cambio climático y la pos</w:t>
      </w:r>
      <w:r w:rsidR="006174DA" w:rsidRPr="00FD051A">
        <w:rPr>
          <w:rFonts w:cstheme="minorHAnsi"/>
        </w:rPr>
        <w:t xml:space="preserve"> </w:t>
      </w:r>
      <w:r w:rsidRPr="00FD051A">
        <w:rPr>
          <w:rFonts w:cstheme="minorHAnsi"/>
        </w:rPr>
        <w:t>pandemia</w:t>
      </w:r>
      <w:r w:rsidR="00CE5651" w:rsidRPr="00FD051A">
        <w:rPr>
          <w:rFonts w:cstheme="minorHAnsi"/>
        </w:rPr>
        <w:t xml:space="preserve"> que hay que internalizar y pensar dentro del contexto de </w:t>
      </w:r>
      <w:r w:rsidR="00B901F1" w:rsidRPr="00FD051A">
        <w:rPr>
          <w:rFonts w:cstheme="minorHAnsi"/>
        </w:rPr>
        <w:t xml:space="preserve">enorme </w:t>
      </w:r>
      <w:r w:rsidR="00CE5651" w:rsidRPr="00FD051A">
        <w:rPr>
          <w:rFonts w:cstheme="minorHAnsi"/>
        </w:rPr>
        <w:t xml:space="preserve">distorsión de Argentina. </w:t>
      </w:r>
    </w:p>
    <w:p w14:paraId="672EBABE" w14:textId="703FCD04" w:rsidR="00CE5651" w:rsidRPr="00FD051A" w:rsidRDefault="00B901F1" w:rsidP="002B3530">
      <w:pPr>
        <w:pStyle w:val="Prrafodelista"/>
        <w:numPr>
          <w:ilvl w:val="0"/>
          <w:numId w:val="11"/>
        </w:numPr>
        <w:spacing w:before="240" w:after="240" w:line="276" w:lineRule="auto"/>
        <w:jc w:val="both"/>
        <w:rPr>
          <w:rFonts w:cstheme="minorHAnsi"/>
        </w:rPr>
      </w:pPr>
      <w:r w:rsidRPr="00FD051A">
        <w:rPr>
          <w:rFonts w:cstheme="minorHAnsi"/>
        </w:rPr>
        <w:t xml:space="preserve">Fernando </w:t>
      </w:r>
      <w:r w:rsidR="00C341A0" w:rsidRPr="00FD051A">
        <w:rPr>
          <w:rFonts w:cstheme="minorHAnsi"/>
        </w:rPr>
        <w:t xml:space="preserve">se pregunta: ¿Cómo encararlo? ¿Cuáles son los grandes temas que deben organizar la salida? ¿Se puede armar un esquema consistente sin </w:t>
      </w:r>
      <w:r w:rsidR="00047B88" w:rsidRPr="00FD051A">
        <w:rPr>
          <w:rFonts w:cstheme="minorHAnsi"/>
        </w:rPr>
        <w:t>captura</w:t>
      </w:r>
      <w:r w:rsidR="00CE5651" w:rsidRPr="00FD051A">
        <w:rPr>
          <w:rFonts w:cstheme="minorHAnsi"/>
        </w:rPr>
        <w:t>?</w:t>
      </w:r>
    </w:p>
    <w:p w14:paraId="745DD5FA" w14:textId="0BC4B003" w:rsidR="005B5F5E" w:rsidRPr="00FD051A" w:rsidRDefault="00B901F1" w:rsidP="002B3530">
      <w:pPr>
        <w:pStyle w:val="Prrafodelista"/>
        <w:numPr>
          <w:ilvl w:val="1"/>
          <w:numId w:val="11"/>
        </w:numPr>
        <w:spacing w:before="240" w:after="240" w:line="276" w:lineRule="auto"/>
        <w:jc w:val="both"/>
        <w:rPr>
          <w:rFonts w:cstheme="minorHAnsi"/>
        </w:rPr>
      </w:pPr>
      <w:r w:rsidRPr="00FD051A">
        <w:rPr>
          <w:rFonts w:cstheme="minorHAnsi"/>
          <w:b/>
          <w:bCs/>
        </w:rPr>
        <w:t xml:space="preserve">En este sentido </w:t>
      </w:r>
      <w:r w:rsidR="00C341A0" w:rsidRPr="00FD051A">
        <w:rPr>
          <w:rFonts w:cstheme="minorHAnsi"/>
          <w:b/>
          <w:bCs/>
        </w:rPr>
        <w:t>plantea dos aspectos centrales:</w:t>
      </w:r>
    </w:p>
    <w:p w14:paraId="1FF394CB" w14:textId="055D5013" w:rsidR="005B5F5E" w:rsidRPr="00FD051A" w:rsidRDefault="00B901F1" w:rsidP="002B3530">
      <w:pPr>
        <w:pStyle w:val="Prrafodelista"/>
        <w:numPr>
          <w:ilvl w:val="1"/>
          <w:numId w:val="9"/>
        </w:numPr>
        <w:spacing w:before="240" w:after="240" w:line="276" w:lineRule="auto"/>
        <w:jc w:val="both"/>
        <w:rPr>
          <w:rFonts w:cstheme="minorHAnsi"/>
        </w:rPr>
      </w:pPr>
      <w:r w:rsidRPr="00FD051A">
        <w:rPr>
          <w:rFonts w:cstheme="minorHAnsi"/>
          <w:b/>
          <w:bCs/>
        </w:rPr>
        <w:t xml:space="preserve">En primer </w:t>
      </w:r>
      <w:r w:rsidR="00F808B8" w:rsidRPr="00FD051A">
        <w:rPr>
          <w:rFonts w:cstheme="minorHAnsi"/>
          <w:b/>
          <w:bCs/>
        </w:rPr>
        <w:t>lugar,</w:t>
      </w:r>
      <w:r w:rsidRPr="00FD051A">
        <w:rPr>
          <w:rFonts w:cstheme="minorHAnsi"/>
          <w:b/>
          <w:bCs/>
        </w:rPr>
        <w:t xml:space="preserve"> una r</w:t>
      </w:r>
      <w:r w:rsidR="00C341A0" w:rsidRPr="00FD051A">
        <w:rPr>
          <w:rFonts w:cstheme="minorHAnsi"/>
          <w:b/>
          <w:bCs/>
        </w:rPr>
        <w:t xml:space="preserve">eforma de subsidios, </w:t>
      </w:r>
      <w:r w:rsidRPr="00FD051A">
        <w:rPr>
          <w:rFonts w:cstheme="minorHAnsi"/>
          <w:b/>
          <w:bCs/>
        </w:rPr>
        <w:t xml:space="preserve">aplicación de la </w:t>
      </w:r>
      <w:r w:rsidR="00C341A0" w:rsidRPr="00FD051A">
        <w:rPr>
          <w:rFonts w:cstheme="minorHAnsi"/>
          <w:b/>
          <w:bCs/>
        </w:rPr>
        <w:t>tarifa social y reforma regulatoria de precios y tarifas</w:t>
      </w:r>
      <w:r w:rsidR="00C341A0" w:rsidRPr="00FD051A">
        <w:rPr>
          <w:rFonts w:cstheme="minorHAnsi"/>
        </w:rPr>
        <w:t>.</w:t>
      </w:r>
    </w:p>
    <w:p w14:paraId="4CFCF7B4" w14:textId="6168D7D9" w:rsidR="005B5F5E" w:rsidRPr="00FD051A" w:rsidRDefault="00047B88" w:rsidP="002B3530">
      <w:pPr>
        <w:pStyle w:val="Prrafodelista"/>
        <w:numPr>
          <w:ilvl w:val="2"/>
          <w:numId w:val="9"/>
        </w:numPr>
        <w:spacing w:before="240" w:after="240" w:line="276" w:lineRule="auto"/>
        <w:jc w:val="both"/>
        <w:rPr>
          <w:rFonts w:cstheme="minorHAnsi"/>
        </w:rPr>
      </w:pPr>
      <w:r w:rsidRPr="00FD051A">
        <w:rPr>
          <w:rFonts w:cstheme="minorHAnsi"/>
          <w:lang w:val="es-AR"/>
        </w:rPr>
        <w:t>La literatura técnica y los resultados de simulaciones llamaban a aplicar mecanismos de focalización camino a un subsidio de suma fija,</w:t>
      </w:r>
      <w:r w:rsidR="00B901F1" w:rsidRPr="00FD051A">
        <w:rPr>
          <w:rFonts w:cstheme="minorHAnsi"/>
          <w:lang w:val="es-AR"/>
        </w:rPr>
        <w:t xml:space="preserve"> </w:t>
      </w:r>
      <w:r w:rsidRPr="00FD051A">
        <w:rPr>
          <w:rFonts w:cstheme="minorHAnsi"/>
          <w:lang w:val="es-AR"/>
        </w:rPr>
        <w:t>no de precios m</w:t>
      </w:r>
      <w:r w:rsidR="00B901F1" w:rsidRPr="00FD051A">
        <w:rPr>
          <w:rFonts w:cstheme="minorHAnsi"/>
          <w:lang w:val="es-AR"/>
        </w:rPr>
        <w:t>á</w:t>
      </w:r>
      <w:r w:rsidRPr="00FD051A">
        <w:rPr>
          <w:rFonts w:cstheme="minorHAnsi"/>
          <w:lang w:val="es-AR"/>
        </w:rPr>
        <w:t>s bajos. Hay que terminar con</w:t>
      </w:r>
      <w:r w:rsidR="00B901F1" w:rsidRPr="00FD051A">
        <w:rPr>
          <w:rFonts w:cstheme="minorHAnsi"/>
          <w:lang w:val="es-AR"/>
        </w:rPr>
        <w:t xml:space="preserve"> </w:t>
      </w:r>
      <w:r w:rsidRPr="00FD051A">
        <w:rPr>
          <w:rFonts w:cstheme="minorHAnsi"/>
          <w:lang w:val="es-AR"/>
        </w:rPr>
        <w:t>“</w:t>
      </w:r>
      <w:proofErr w:type="spellStart"/>
      <w:r w:rsidRPr="00FD051A">
        <w:rPr>
          <w:rFonts w:cstheme="minorHAnsi"/>
          <w:lang w:val="es-AR"/>
        </w:rPr>
        <w:t>Subsidiolandia</w:t>
      </w:r>
      <w:proofErr w:type="spellEnd"/>
      <w:r w:rsidRPr="00FD051A">
        <w:rPr>
          <w:rFonts w:cstheme="minorHAnsi"/>
          <w:lang w:val="es-AR"/>
        </w:rPr>
        <w:t>”.</w:t>
      </w:r>
      <w:r w:rsidR="00B901F1" w:rsidRPr="00FD051A">
        <w:rPr>
          <w:rFonts w:cstheme="minorHAnsi"/>
          <w:lang w:val="es-AR"/>
        </w:rPr>
        <w:t xml:space="preserve"> No hay que distorsionar los precios.</w:t>
      </w:r>
      <w:r w:rsidRPr="00FD051A">
        <w:rPr>
          <w:rFonts w:cstheme="minorHAnsi"/>
          <w:lang w:val="es-AR"/>
        </w:rPr>
        <w:t xml:space="preserve"> </w:t>
      </w:r>
    </w:p>
    <w:p w14:paraId="6CABB18D" w14:textId="77777777" w:rsidR="005B5F5E" w:rsidRPr="00FD051A" w:rsidRDefault="00047B88" w:rsidP="002B3530">
      <w:pPr>
        <w:pStyle w:val="Prrafodelista"/>
        <w:numPr>
          <w:ilvl w:val="2"/>
          <w:numId w:val="9"/>
        </w:numPr>
        <w:spacing w:before="240" w:after="240" w:line="276" w:lineRule="auto"/>
        <w:jc w:val="both"/>
        <w:rPr>
          <w:rFonts w:cstheme="minorHAnsi"/>
        </w:rPr>
      </w:pPr>
      <w:r w:rsidRPr="00FD051A">
        <w:rPr>
          <w:rFonts w:cstheme="minorHAnsi"/>
        </w:rPr>
        <w:t>Es necesario reo</w:t>
      </w:r>
      <w:r w:rsidR="006174DA" w:rsidRPr="00FD051A">
        <w:rPr>
          <w:rFonts w:cstheme="minorHAnsi"/>
        </w:rPr>
        <w:t>r</w:t>
      </w:r>
      <w:r w:rsidRPr="00FD051A">
        <w:rPr>
          <w:rFonts w:cstheme="minorHAnsi"/>
        </w:rPr>
        <w:t>ganizar el sector y la regulación (con una reforma de leyes) que se acomode a la transición.</w:t>
      </w:r>
    </w:p>
    <w:p w14:paraId="4AB90FF9" w14:textId="1BD2C1EB" w:rsidR="005B5F5E" w:rsidRPr="00FD051A" w:rsidRDefault="00B901F1" w:rsidP="002B3530">
      <w:pPr>
        <w:pStyle w:val="Prrafodelista"/>
        <w:numPr>
          <w:ilvl w:val="2"/>
          <w:numId w:val="9"/>
        </w:numPr>
        <w:spacing w:before="240" w:after="240" w:line="276" w:lineRule="auto"/>
        <w:jc w:val="both"/>
        <w:rPr>
          <w:rFonts w:cstheme="minorHAnsi"/>
        </w:rPr>
      </w:pPr>
      <w:r w:rsidRPr="00FD051A">
        <w:rPr>
          <w:rFonts w:cstheme="minorHAnsi"/>
        </w:rPr>
        <w:t>Es necesaria una r</w:t>
      </w:r>
      <w:r w:rsidR="00047B88" w:rsidRPr="00FD051A">
        <w:rPr>
          <w:rFonts w:cstheme="minorHAnsi"/>
        </w:rPr>
        <w:t>eforma fiscal y tributaria y resolver la descentralización de impuestos y subsidios.</w:t>
      </w:r>
    </w:p>
    <w:p w14:paraId="6C7A271E" w14:textId="3D0581E3" w:rsidR="005B5F5E" w:rsidRPr="00FD051A" w:rsidRDefault="00F808B8" w:rsidP="002B3530">
      <w:pPr>
        <w:pStyle w:val="Prrafodelista"/>
        <w:numPr>
          <w:ilvl w:val="1"/>
          <w:numId w:val="9"/>
        </w:numPr>
        <w:spacing w:before="240" w:after="240" w:line="276" w:lineRule="auto"/>
        <w:jc w:val="both"/>
        <w:rPr>
          <w:rFonts w:cstheme="minorHAnsi"/>
        </w:rPr>
      </w:pPr>
      <w:proofErr w:type="gramStart"/>
      <w:r w:rsidRPr="00FD051A">
        <w:rPr>
          <w:rFonts w:cstheme="minorHAnsi"/>
          <w:b/>
          <w:bCs/>
        </w:rPr>
        <w:t>Y</w:t>
      </w:r>
      <w:proofErr w:type="gramEnd"/>
      <w:r w:rsidRPr="00FD051A">
        <w:rPr>
          <w:rFonts w:cstheme="minorHAnsi"/>
          <w:b/>
          <w:bCs/>
        </w:rPr>
        <w:t xml:space="preserve"> en segundo lugar, tener c</w:t>
      </w:r>
      <w:r w:rsidR="00047B88" w:rsidRPr="00FD051A">
        <w:rPr>
          <w:rFonts w:cstheme="minorHAnsi"/>
          <w:b/>
          <w:bCs/>
        </w:rPr>
        <w:t xml:space="preserve">onsistencia </w:t>
      </w:r>
      <w:proofErr w:type="spellStart"/>
      <w:r w:rsidR="00047B88" w:rsidRPr="00FD051A">
        <w:rPr>
          <w:rFonts w:cstheme="minorHAnsi"/>
          <w:b/>
          <w:bCs/>
        </w:rPr>
        <w:t>Macro-energía</w:t>
      </w:r>
      <w:proofErr w:type="spellEnd"/>
      <w:r w:rsidR="00047B88" w:rsidRPr="00FD051A">
        <w:rPr>
          <w:rFonts w:cstheme="minorHAnsi"/>
          <w:b/>
          <w:bCs/>
        </w:rPr>
        <w:t>, frente a la aceleración de la transición energética.</w:t>
      </w:r>
    </w:p>
    <w:p w14:paraId="17A0C17E" w14:textId="77777777" w:rsidR="005B5F5E" w:rsidRPr="00FD051A" w:rsidRDefault="00755006" w:rsidP="002B3530">
      <w:pPr>
        <w:pStyle w:val="Prrafodelista"/>
        <w:numPr>
          <w:ilvl w:val="2"/>
          <w:numId w:val="9"/>
        </w:numPr>
        <w:spacing w:before="240" w:after="240" w:line="276" w:lineRule="auto"/>
        <w:jc w:val="both"/>
        <w:rPr>
          <w:rFonts w:cstheme="minorHAnsi"/>
        </w:rPr>
      </w:pPr>
      <w:r w:rsidRPr="00FD051A">
        <w:rPr>
          <w:rFonts w:cstheme="minorHAnsi"/>
        </w:rPr>
        <w:t xml:space="preserve">Organizar la macro y la </w:t>
      </w:r>
      <w:r w:rsidR="006174DA" w:rsidRPr="00FD051A">
        <w:rPr>
          <w:rFonts w:cstheme="minorHAnsi"/>
        </w:rPr>
        <w:t>energía</w:t>
      </w:r>
      <w:r w:rsidRPr="00FD051A">
        <w:rPr>
          <w:rFonts w:cstheme="minorHAnsi"/>
        </w:rPr>
        <w:t xml:space="preserve"> esta en el centro de la escena que obliga a pensar en una estrategia para alcanzar los objetivos de Net Zero. </w:t>
      </w:r>
    </w:p>
    <w:p w14:paraId="3C23CBA0" w14:textId="298586CB" w:rsidR="005B5F5E" w:rsidRPr="00FD051A" w:rsidRDefault="00F808B8" w:rsidP="002B3530">
      <w:pPr>
        <w:pStyle w:val="Prrafodelista"/>
        <w:numPr>
          <w:ilvl w:val="2"/>
          <w:numId w:val="9"/>
        </w:numPr>
        <w:spacing w:before="240" w:after="240" w:line="276" w:lineRule="auto"/>
        <w:jc w:val="both"/>
        <w:rPr>
          <w:rFonts w:cstheme="minorHAnsi"/>
        </w:rPr>
      </w:pPr>
      <w:r w:rsidRPr="00FD051A">
        <w:rPr>
          <w:rFonts w:cstheme="minorHAnsi"/>
        </w:rPr>
        <w:t>Cuál</w:t>
      </w:r>
      <w:r w:rsidR="00755006" w:rsidRPr="00FD051A">
        <w:rPr>
          <w:rFonts w:cstheme="minorHAnsi"/>
        </w:rPr>
        <w:t xml:space="preserve"> es la macroeconomía detrás de la transición.</w:t>
      </w:r>
    </w:p>
    <w:p w14:paraId="41F0ECD4" w14:textId="1230AF59" w:rsidR="00ED69D2" w:rsidRPr="00FD051A" w:rsidRDefault="00755006" w:rsidP="002B3530">
      <w:pPr>
        <w:pStyle w:val="Prrafodelista"/>
        <w:numPr>
          <w:ilvl w:val="0"/>
          <w:numId w:val="9"/>
        </w:numPr>
        <w:spacing w:before="240" w:after="240" w:line="276" w:lineRule="auto"/>
        <w:jc w:val="both"/>
        <w:rPr>
          <w:rFonts w:cstheme="minorHAnsi"/>
        </w:rPr>
      </w:pPr>
      <w:r w:rsidRPr="00FD051A">
        <w:rPr>
          <w:rFonts w:cstheme="minorHAnsi"/>
          <w:b/>
          <w:bCs/>
        </w:rPr>
        <w:t xml:space="preserve">Navajas sostiene que “La energía esta en el centro de la transición tanto para el desarrollo de infraestructura y </w:t>
      </w:r>
      <w:r w:rsidR="000939DA" w:rsidRPr="00FD051A">
        <w:rPr>
          <w:rFonts w:cstheme="minorHAnsi"/>
          <w:b/>
          <w:bCs/>
        </w:rPr>
        <w:t>como para el</w:t>
      </w:r>
      <w:r w:rsidRPr="00FD051A">
        <w:rPr>
          <w:rFonts w:cstheme="minorHAnsi"/>
          <w:b/>
          <w:bCs/>
        </w:rPr>
        <w:t xml:space="preserve"> empleo </w:t>
      </w:r>
      <w:r w:rsidR="000939DA" w:rsidRPr="00FD051A">
        <w:rPr>
          <w:rFonts w:cstheme="minorHAnsi"/>
          <w:b/>
          <w:bCs/>
        </w:rPr>
        <w:t>en vistas de</w:t>
      </w:r>
      <w:r w:rsidRPr="00FD051A">
        <w:rPr>
          <w:rFonts w:cstheme="minorHAnsi"/>
          <w:b/>
          <w:bCs/>
        </w:rPr>
        <w:t xml:space="preserve"> una economía verde”. Pero Argentina enfrenta severas restricciones de recursos, financiamiento y solvencia fiscal, que sesgan la inversión hacia los hidrocarburos</w:t>
      </w:r>
      <w:r w:rsidR="000939DA" w:rsidRPr="00FD051A">
        <w:rPr>
          <w:rFonts w:cstheme="minorHAnsi"/>
          <w:b/>
          <w:bCs/>
        </w:rPr>
        <w:t xml:space="preserve"> que se presenta como </w:t>
      </w:r>
      <w:r w:rsidRPr="00FD051A">
        <w:rPr>
          <w:rFonts w:cstheme="minorHAnsi"/>
          <w:b/>
          <w:bCs/>
        </w:rPr>
        <w:t xml:space="preserve">un sector con extenso poder de lobby: Provincias, sindicatos, petroleras, a lo que llama “La coalición </w:t>
      </w:r>
      <w:r w:rsidR="00072766" w:rsidRPr="00FD051A">
        <w:rPr>
          <w:rFonts w:cstheme="minorHAnsi"/>
          <w:b/>
          <w:bCs/>
        </w:rPr>
        <w:t>pro-Vaca</w:t>
      </w:r>
      <w:r w:rsidRPr="00FD051A">
        <w:rPr>
          <w:rFonts w:cstheme="minorHAnsi"/>
          <w:b/>
          <w:bCs/>
        </w:rPr>
        <w:t xml:space="preserve"> Muerta”.</w:t>
      </w:r>
    </w:p>
    <w:p w14:paraId="6E89FDAB" w14:textId="5291DC0F" w:rsidR="00ED69D2" w:rsidRPr="00FD051A" w:rsidRDefault="00317519" w:rsidP="002B3530">
      <w:pPr>
        <w:pStyle w:val="Prrafodelista"/>
        <w:numPr>
          <w:ilvl w:val="0"/>
          <w:numId w:val="9"/>
        </w:numPr>
        <w:spacing w:before="240" w:after="240" w:line="276" w:lineRule="auto"/>
        <w:jc w:val="both"/>
        <w:rPr>
          <w:rFonts w:cstheme="minorHAnsi"/>
        </w:rPr>
      </w:pPr>
      <w:r w:rsidRPr="00FD051A">
        <w:rPr>
          <w:rFonts w:cstheme="minorHAnsi"/>
        </w:rPr>
        <w:t>Por último, Fernando</w:t>
      </w:r>
      <w:r w:rsidR="00755006" w:rsidRPr="00FD051A">
        <w:rPr>
          <w:rFonts w:cstheme="minorHAnsi"/>
        </w:rPr>
        <w:t xml:space="preserve"> </w:t>
      </w:r>
      <w:r w:rsidR="00755006" w:rsidRPr="00FD051A">
        <w:rPr>
          <w:rFonts w:cstheme="minorHAnsi"/>
          <w:b/>
          <w:bCs/>
        </w:rPr>
        <w:t>plantea sugerencias de cara al 2023:</w:t>
      </w:r>
    </w:p>
    <w:p w14:paraId="51627600" w14:textId="77777777" w:rsidR="00ED69D2" w:rsidRPr="00FD051A" w:rsidRDefault="00755006" w:rsidP="002B3530">
      <w:pPr>
        <w:pStyle w:val="Prrafodelista"/>
        <w:numPr>
          <w:ilvl w:val="1"/>
          <w:numId w:val="9"/>
        </w:numPr>
        <w:spacing w:before="240" w:after="240" w:line="276" w:lineRule="auto"/>
        <w:jc w:val="both"/>
        <w:rPr>
          <w:rFonts w:cstheme="minorHAnsi"/>
        </w:rPr>
      </w:pPr>
      <w:r w:rsidRPr="00FD051A">
        <w:rPr>
          <w:rFonts w:cstheme="minorHAnsi"/>
          <w:b/>
          <w:bCs/>
        </w:rPr>
        <w:t xml:space="preserve">Avanzar en la reforma del esquema al impuesto al CO2 para generalizarlo e incluir toda la </w:t>
      </w:r>
      <w:r w:rsidR="00072766" w:rsidRPr="00FD051A">
        <w:rPr>
          <w:rFonts w:cstheme="minorHAnsi"/>
          <w:b/>
          <w:bCs/>
        </w:rPr>
        <w:t>energía</w:t>
      </w:r>
      <w:r w:rsidRPr="00FD051A">
        <w:rPr>
          <w:rFonts w:cstheme="minorHAnsi"/>
          <w:b/>
          <w:bCs/>
        </w:rPr>
        <w:t xml:space="preserve"> (</w:t>
      </w:r>
      <w:r w:rsidR="006174DA" w:rsidRPr="00FD051A">
        <w:rPr>
          <w:rFonts w:cstheme="minorHAnsi"/>
          <w:b/>
          <w:bCs/>
        </w:rPr>
        <w:t>¡incluir el gas!</w:t>
      </w:r>
      <w:r w:rsidRPr="00FD051A">
        <w:rPr>
          <w:rFonts w:cstheme="minorHAnsi"/>
          <w:b/>
          <w:bCs/>
        </w:rPr>
        <w:t>),</w:t>
      </w:r>
      <w:r w:rsidRPr="00FD051A">
        <w:rPr>
          <w:rFonts w:cstheme="minorHAnsi"/>
        </w:rPr>
        <w:t xml:space="preserve"> en conjunto con una reforma tributaria que contemple que ya existen otros impuestos a la energía.</w:t>
      </w:r>
    </w:p>
    <w:p w14:paraId="35E36F97" w14:textId="1B5626C8" w:rsidR="00ED69D2" w:rsidRPr="00FD051A" w:rsidRDefault="00072766" w:rsidP="002B3530">
      <w:pPr>
        <w:pStyle w:val="Prrafodelista"/>
        <w:numPr>
          <w:ilvl w:val="1"/>
          <w:numId w:val="9"/>
        </w:numPr>
        <w:spacing w:before="240" w:after="240" w:line="276" w:lineRule="auto"/>
        <w:jc w:val="both"/>
        <w:rPr>
          <w:rFonts w:cstheme="minorHAnsi"/>
        </w:rPr>
      </w:pPr>
      <w:r w:rsidRPr="00FD051A">
        <w:rPr>
          <w:rFonts w:cstheme="minorHAnsi"/>
        </w:rPr>
        <w:t xml:space="preserve">Esta reforma debe ser coordinada por Economía, y </w:t>
      </w:r>
      <w:r w:rsidRPr="00FD051A">
        <w:rPr>
          <w:rFonts w:cstheme="minorHAnsi"/>
          <w:b/>
          <w:bCs/>
        </w:rPr>
        <w:t xml:space="preserve">ve al carbón </w:t>
      </w:r>
      <w:proofErr w:type="spellStart"/>
      <w:r w:rsidRPr="00FD051A">
        <w:rPr>
          <w:rFonts w:cstheme="minorHAnsi"/>
          <w:b/>
          <w:bCs/>
        </w:rPr>
        <w:t>tax</w:t>
      </w:r>
      <w:proofErr w:type="spellEnd"/>
      <w:r w:rsidRPr="00FD051A">
        <w:rPr>
          <w:rFonts w:cstheme="minorHAnsi"/>
          <w:b/>
          <w:bCs/>
        </w:rPr>
        <w:t xml:space="preserve"> en el orden de los USD</w:t>
      </w:r>
      <w:r w:rsidR="00317519" w:rsidRPr="00FD051A">
        <w:rPr>
          <w:rFonts w:cstheme="minorHAnsi"/>
          <w:b/>
          <w:bCs/>
        </w:rPr>
        <w:t xml:space="preserve"> </w:t>
      </w:r>
      <w:r w:rsidRPr="00FD051A">
        <w:rPr>
          <w:rFonts w:cstheme="minorHAnsi"/>
          <w:b/>
          <w:bCs/>
        </w:rPr>
        <w:t>50 la tonelada</w:t>
      </w:r>
      <w:r w:rsidR="00FE5151" w:rsidRPr="00FD051A">
        <w:rPr>
          <w:rFonts w:cstheme="minorHAnsi"/>
          <w:b/>
          <w:bCs/>
        </w:rPr>
        <w:t>.</w:t>
      </w:r>
    </w:p>
    <w:p w14:paraId="489CD8BA" w14:textId="64069B10" w:rsidR="00ED69D2" w:rsidRPr="00FD051A" w:rsidRDefault="00072766" w:rsidP="002B3530">
      <w:pPr>
        <w:pStyle w:val="Prrafodelista"/>
        <w:numPr>
          <w:ilvl w:val="1"/>
          <w:numId w:val="9"/>
        </w:numPr>
        <w:spacing w:before="240" w:after="240" w:line="276" w:lineRule="auto"/>
        <w:jc w:val="both"/>
        <w:rPr>
          <w:rFonts w:cstheme="minorHAnsi"/>
        </w:rPr>
      </w:pPr>
      <w:r w:rsidRPr="00FD051A">
        <w:rPr>
          <w:rFonts w:cstheme="minorHAnsi"/>
          <w:b/>
          <w:bCs/>
        </w:rPr>
        <w:lastRenderedPageBreak/>
        <w:t>La recaudación del impuesto se deb</w:t>
      </w:r>
      <w:r w:rsidR="00FE5151" w:rsidRPr="00FD051A">
        <w:rPr>
          <w:rFonts w:cstheme="minorHAnsi"/>
          <w:b/>
          <w:bCs/>
        </w:rPr>
        <w:t>ería</w:t>
      </w:r>
      <w:r w:rsidRPr="00FD051A">
        <w:rPr>
          <w:rFonts w:cstheme="minorHAnsi"/>
          <w:b/>
          <w:bCs/>
        </w:rPr>
        <w:t xml:space="preserve"> </w:t>
      </w:r>
      <w:r w:rsidR="00FE5151" w:rsidRPr="00FD051A">
        <w:rPr>
          <w:rFonts w:cstheme="minorHAnsi"/>
          <w:b/>
          <w:bCs/>
        </w:rPr>
        <w:t>aplicar al</w:t>
      </w:r>
      <w:r w:rsidRPr="00FD051A">
        <w:rPr>
          <w:rFonts w:cstheme="minorHAnsi"/>
          <w:b/>
          <w:bCs/>
        </w:rPr>
        <w:t xml:space="preserve"> esquema de subsidios de suma fija a la energía en una reforma coordinada con la aplicación de la tarifa social. O en su defecto </w:t>
      </w:r>
      <w:r w:rsidR="00FE5151" w:rsidRPr="00FD051A">
        <w:rPr>
          <w:rFonts w:cstheme="minorHAnsi"/>
          <w:b/>
          <w:bCs/>
        </w:rPr>
        <w:t>de deberían usar</w:t>
      </w:r>
      <w:r w:rsidRPr="00FD051A">
        <w:rPr>
          <w:rFonts w:cstheme="minorHAnsi"/>
          <w:b/>
          <w:bCs/>
        </w:rPr>
        <w:t xml:space="preserve"> los recursos en el financiamiento de infraestructura</w:t>
      </w:r>
      <w:r w:rsidRPr="00FD051A">
        <w:rPr>
          <w:rFonts w:cstheme="minorHAnsi"/>
        </w:rPr>
        <w:t xml:space="preserve"> necesaria para la transición energética, que debe contar con el apoyo explicito del programa con el FMI.</w:t>
      </w:r>
    </w:p>
    <w:p w14:paraId="12EC7BC1" w14:textId="77777777" w:rsidR="00ED69D2" w:rsidRPr="00FD051A" w:rsidRDefault="00072766" w:rsidP="002B3530">
      <w:pPr>
        <w:pStyle w:val="Prrafodelista"/>
        <w:numPr>
          <w:ilvl w:val="1"/>
          <w:numId w:val="9"/>
        </w:numPr>
        <w:spacing w:before="240" w:after="240" w:line="276" w:lineRule="auto"/>
        <w:jc w:val="both"/>
        <w:rPr>
          <w:rFonts w:cstheme="minorHAnsi"/>
        </w:rPr>
      </w:pPr>
      <w:r w:rsidRPr="00FD051A">
        <w:rPr>
          <w:rFonts w:cstheme="minorHAnsi"/>
          <w:b/>
          <w:bCs/>
        </w:rPr>
        <w:t>Las reformas deben incluir esfuerzos de captura de CO2 – forestación masiva</w:t>
      </w:r>
      <w:r w:rsidRPr="00FD051A">
        <w:rPr>
          <w:rFonts w:cstheme="minorHAnsi"/>
        </w:rPr>
        <w:t xml:space="preserve"> – y programas de eficiencia energética. </w:t>
      </w:r>
    </w:p>
    <w:p w14:paraId="682D6D2F" w14:textId="77777777" w:rsidR="00ED69D2" w:rsidRPr="00FD051A" w:rsidRDefault="00072766" w:rsidP="002B3530">
      <w:pPr>
        <w:pStyle w:val="Prrafodelista"/>
        <w:numPr>
          <w:ilvl w:val="1"/>
          <w:numId w:val="9"/>
        </w:numPr>
        <w:spacing w:before="240" w:after="240" w:line="276" w:lineRule="auto"/>
        <w:jc w:val="both"/>
        <w:rPr>
          <w:rFonts w:cstheme="minorHAnsi"/>
        </w:rPr>
      </w:pPr>
      <w:r w:rsidRPr="00FD051A">
        <w:rPr>
          <w:rFonts w:cstheme="minorHAnsi"/>
          <w:b/>
          <w:bCs/>
        </w:rPr>
        <w:t>Los subsidios a los renovables deben tender a desaparecer</w:t>
      </w:r>
      <w:r w:rsidRPr="00FD051A">
        <w:rPr>
          <w:rFonts w:cstheme="minorHAnsi"/>
        </w:rPr>
        <w:t xml:space="preserve"> y acoplarse a precios de mercado. </w:t>
      </w:r>
    </w:p>
    <w:p w14:paraId="72253B32" w14:textId="77777777" w:rsidR="00ED69D2" w:rsidRPr="00FD051A" w:rsidRDefault="00072766" w:rsidP="002B3530">
      <w:pPr>
        <w:pStyle w:val="Prrafodelista"/>
        <w:numPr>
          <w:ilvl w:val="1"/>
          <w:numId w:val="9"/>
        </w:numPr>
        <w:spacing w:before="240" w:after="240" w:line="276" w:lineRule="auto"/>
        <w:jc w:val="both"/>
        <w:rPr>
          <w:rFonts w:cstheme="minorHAnsi"/>
        </w:rPr>
      </w:pPr>
      <w:r w:rsidRPr="00FD051A">
        <w:rPr>
          <w:rFonts w:cstheme="minorHAnsi"/>
          <w:b/>
          <w:bCs/>
        </w:rPr>
        <w:t>Es necesario comenzar con la reforma del mercado eléctrico mayorista, con centro en CAMMESA como “sistema nervioso central” del sector energético</w:t>
      </w:r>
      <w:r w:rsidRPr="00FD051A">
        <w:rPr>
          <w:rFonts w:cstheme="minorHAnsi"/>
        </w:rPr>
        <w:t xml:space="preserve">. </w:t>
      </w:r>
    </w:p>
    <w:p w14:paraId="6ABD3751" w14:textId="77777777" w:rsidR="00ED69D2" w:rsidRPr="00FD051A" w:rsidRDefault="00072766" w:rsidP="002B3530">
      <w:pPr>
        <w:pStyle w:val="Prrafodelista"/>
        <w:numPr>
          <w:ilvl w:val="1"/>
          <w:numId w:val="9"/>
        </w:numPr>
        <w:spacing w:before="240" w:after="240" w:line="276" w:lineRule="auto"/>
        <w:jc w:val="both"/>
        <w:rPr>
          <w:rFonts w:cstheme="minorHAnsi"/>
        </w:rPr>
      </w:pPr>
      <w:r w:rsidRPr="00FD051A">
        <w:rPr>
          <w:rFonts w:cstheme="minorHAnsi"/>
          <w:b/>
          <w:bCs/>
        </w:rPr>
        <w:t>Hay que ir a señales de precios spot y contratos de precios nodales</w:t>
      </w:r>
      <w:r w:rsidRPr="00FD051A">
        <w:rPr>
          <w:rFonts w:cstheme="minorHAnsi"/>
        </w:rPr>
        <w:t xml:space="preserve"> </w:t>
      </w:r>
      <w:r w:rsidR="00E409AF" w:rsidRPr="00FD051A">
        <w:rPr>
          <w:rFonts w:cstheme="minorHAnsi"/>
          <w:b/>
          <w:bCs/>
        </w:rPr>
        <w:t>eficientes</w:t>
      </w:r>
      <w:r w:rsidR="00E409AF" w:rsidRPr="00FD051A">
        <w:rPr>
          <w:rFonts w:cstheme="minorHAnsi"/>
        </w:rPr>
        <w:t xml:space="preserve">, </w:t>
      </w:r>
      <w:r w:rsidRPr="00FD051A">
        <w:rPr>
          <w:rFonts w:cstheme="minorHAnsi"/>
        </w:rPr>
        <w:t>que permitan “</w:t>
      </w:r>
      <w:r w:rsidR="006174DA" w:rsidRPr="00FD051A">
        <w:rPr>
          <w:rFonts w:cstheme="minorHAnsi"/>
        </w:rPr>
        <w:t>mapear “precios</w:t>
      </w:r>
      <w:r w:rsidRPr="00FD051A">
        <w:rPr>
          <w:rFonts w:cstheme="minorHAnsi"/>
        </w:rPr>
        <w:t xml:space="preserve"> de largo plazo, manteniendo al gas como el “driver” relevante, renovables sin subsidios y un mercado que internalice el impuesto al CO2.</w:t>
      </w:r>
    </w:p>
    <w:p w14:paraId="254DD90B" w14:textId="77777777" w:rsidR="00ED69D2" w:rsidRPr="00FD051A" w:rsidRDefault="00F37386" w:rsidP="002B3530">
      <w:pPr>
        <w:pStyle w:val="Prrafodelista"/>
        <w:numPr>
          <w:ilvl w:val="1"/>
          <w:numId w:val="9"/>
        </w:numPr>
        <w:spacing w:before="240" w:after="240" w:line="276" w:lineRule="auto"/>
        <w:jc w:val="both"/>
        <w:rPr>
          <w:rFonts w:cstheme="minorHAnsi"/>
        </w:rPr>
      </w:pPr>
      <w:r w:rsidRPr="00FD051A">
        <w:rPr>
          <w:rFonts w:cstheme="minorHAnsi"/>
        </w:rPr>
        <w:t>L</w:t>
      </w:r>
      <w:r w:rsidRPr="00FD051A">
        <w:rPr>
          <w:rFonts w:cstheme="minorHAnsi"/>
          <w:b/>
          <w:bCs/>
        </w:rPr>
        <w:t>a transición va a requerir cambios regulatorios profundos que incluye la reformulación de las RTI</w:t>
      </w:r>
      <w:r w:rsidRPr="00FD051A">
        <w:rPr>
          <w:rFonts w:cstheme="minorHAnsi"/>
        </w:rPr>
        <w:t xml:space="preserve">, </w:t>
      </w:r>
      <w:r w:rsidR="006174DA" w:rsidRPr="00FD051A">
        <w:rPr>
          <w:rFonts w:cstheme="minorHAnsi"/>
        </w:rPr>
        <w:t>el costo</w:t>
      </w:r>
      <w:r w:rsidRPr="00FD051A">
        <w:rPr>
          <w:rFonts w:cstheme="minorHAnsi"/>
        </w:rPr>
        <w:t xml:space="preserve"> de capital e incluso el reconocimiento de los costos de inversión en la tarifa. </w:t>
      </w:r>
    </w:p>
    <w:p w14:paraId="75EA0E59" w14:textId="7FC7F5A3" w:rsidR="00ED69D2" w:rsidRPr="00FD051A" w:rsidRDefault="00E409AF" w:rsidP="002B3530">
      <w:pPr>
        <w:pStyle w:val="Prrafodelista"/>
        <w:numPr>
          <w:ilvl w:val="1"/>
          <w:numId w:val="9"/>
        </w:numPr>
        <w:spacing w:before="240" w:after="240" w:line="276" w:lineRule="auto"/>
        <w:jc w:val="both"/>
        <w:rPr>
          <w:rFonts w:cstheme="minorHAnsi"/>
        </w:rPr>
      </w:pPr>
      <w:r w:rsidRPr="00FD051A">
        <w:rPr>
          <w:rFonts w:cstheme="minorHAnsi"/>
          <w:b/>
          <w:bCs/>
        </w:rPr>
        <w:t xml:space="preserve">Reformar </w:t>
      </w:r>
      <w:r w:rsidR="006174DA" w:rsidRPr="00FD051A">
        <w:rPr>
          <w:rFonts w:cstheme="minorHAnsi"/>
          <w:b/>
          <w:bCs/>
        </w:rPr>
        <w:t xml:space="preserve">La tarifa social hacia cargos fijos focalizados (esto es una segmentación eficiente, sostuvo), diferenciando por regiones y </w:t>
      </w:r>
      <w:r w:rsidR="00ED69D2" w:rsidRPr="00FD051A">
        <w:rPr>
          <w:rFonts w:cstheme="minorHAnsi"/>
          <w:b/>
          <w:bCs/>
        </w:rPr>
        <w:t xml:space="preserve">periodo </w:t>
      </w:r>
      <w:r w:rsidR="006174DA" w:rsidRPr="00FD051A">
        <w:rPr>
          <w:rFonts w:cstheme="minorHAnsi"/>
          <w:b/>
          <w:bCs/>
        </w:rPr>
        <w:t>estacional.</w:t>
      </w:r>
    </w:p>
    <w:p w14:paraId="63986C03" w14:textId="7CEC0DBF" w:rsidR="00EC38D8" w:rsidRPr="00FD051A" w:rsidRDefault="006174DA" w:rsidP="002B3530">
      <w:pPr>
        <w:pStyle w:val="Prrafodelista"/>
        <w:numPr>
          <w:ilvl w:val="1"/>
          <w:numId w:val="9"/>
        </w:numPr>
        <w:spacing w:before="240" w:after="240" w:line="276" w:lineRule="auto"/>
        <w:jc w:val="both"/>
        <w:rPr>
          <w:rFonts w:cstheme="minorHAnsi"/>
        </w:rPr>
      </w:pPr>
      <w:r w:rsidRPr="00FD051A">
        <w:rPr>
          <w:rFonts w:cstheme="minorHAnsi"/>
        </w:rPr>
        <w:t xml:space="preserve">Coordinar </w:t>
      </w:r>
      <w:r w:rsidR="00ED69D2" w:rsidRPr="00FD051A">
        <w:rPr>
          <w:rFonts w:cstheme="minorHAnsi"/>
        </w:rPr>
        <w:t>una reforma federal</w:t>
      </w:r>
      <w:r w:rsidRPr="00FD051A">
        <w:rPr>
          <w:rFonts w:cstheme="minorHAnsi"/>
        </w:rPr>
        <w:t xml:space="preserve"> de impuestos y cargos a la energía eléctrica que hoy luce </w:t>
      </w:r>
      <w:r w:rsidR="00E409AF" w:rsidRPr="00FD051A">
        <w:rPr>
          <w:rFonts w:cstheme="minorHAnsi"/>
        </w:rPr>
        <w:t>caótica</w:t>
      </w:r>
      <w:r w:rsidRPr="00FD051A">
        <w:rPr>
          <w:rFonts w:cstheme="minorHAnsi"/>
        </w:rPr>
        <w:t xml:space="preserve">, donde cada jurisdicción se cuelga de la factura eléctrica. </w:t>
      </w:r>
    </w:p>
    <w:p w14:paraId="2D78108E" w14:textId="721FF46B" w:rsidR="00FF4F93" w:rsidRPr="00FD051A" w:rsidRDefault="00FF4F93" w:rsidP="002B3530">
      <w:pPr>
        <w:spacing w:before="240" w:after="240" w:line="276" w:lineRule="auto"/>
        <w:jc w:val="both"/>
        <w:rPr>
          <w:rFonts w:cstheme="minorHAnsi"/>
        </w:rPr>
      </w:pPr>
    </w:p>
    <w:p w14:paraId="4EF0AF19" w14:textId="77777777" w:rsidR="00FF4F93" w:rsidRPr="00FD051A" w:rsidRDefault="00FF4F93" w:rsidP="002B3530">
      <w:pPr>
        <w:spacing w:before="240" w:after="240" w:line="276" w:lineRule="auto"/>
        <w:jc w:val="both"/>
        <w:rPr>
          <w:rFonts w:cstheme="minorHAnsi"/>
        </w:rPr>
      </w:pPr>
    </w:p>
    <w:sectPr w:rsidR="00FF4F93" w:rsidRPr="00FD05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D7BA4"/>
    <w:multiLevelType w:val="hybridMultilevel"/>
    <w:tmpl w:val="9DCC0C9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B7DA5"/>
    <w:multiLevelType w:val="hybridMultilevel"/>
    <w:tmpl w:val="29B44EB0"/>
    <w:lvl w:ilvl="0" w:tplc="C0F61E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82D39"/>
    <w:multiLevelType w:val="hybridMultilevel"/>
    <w:tmpl w:val="3FB4302A"/>
    <w:lvl w:ilvl="0" w:tplc="C0F61E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43AC5"/>
    <w:multiLevelType w:val="hybridMultilevel"/>
    <w:tmpl w:val="8B48D55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67709"/>
    <w:multiLevelType w:val="hybridMultilevel"/>
    <w:tmpl w:val="56487298"/>
    <w:lvl w:ilvl="0" w:tplc="BFA23AC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82B8F"/>
    <w:multiLevelType w:val="hybridMultilevel"/>
    <w:tmpl w:val="7B748D22"/>
    <w:lvl w:ilvl="0" w:tplc="CEC4CB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581F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709F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3496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8C36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3CE6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363C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D6C6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C88F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3351A7F"/>
    <w:multiLevelType w:val="hybridMultilevel"/>
    <w:tmpl w:val="90104132"/>
    <w:lvl w:ilvl="0" w:tplc="8DFC9E96">
      <w:start w:val="1"/>
      <w:numFmt w:val="lowerRoman"/>
      <w:lvlText w:val="%1.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7010D08"/>
    <w:multiLevelType w:val="hybridMultilevel"/>
    <w:tmpl w:val="2C2637A6"/>
    <w:lvl w:ilvl="0" w:tplc="080A0019">
      <w:start w:val="9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8045C27"/>
    <w:multiLevelType w:val="hybridMultilevel"/>
    <w:tmpl w:val="0E36B09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EB26FB"/>
    <w:multiLevelType w:val="hybridMultilevel"/>
    <w:tmpl w:val="454CF2B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F10148"/>
    <w:multiLevelType w:val="hybridMultilevel"/>
    <w:tmpl w:val="8CB0DDD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28C"/>
    <w:rsid w:val="0000321C"/>
    <w:rsid w:val="000052F5"/>
    <w:rsid w:val="00030A68"/>
    <w:rsid w:val="000421C1"/>
    <w:rsid w:val="00047B88"/>
    <w:rsid w:val="000578D2"/>
    <w:rsid w:val="00072766"/>
    <w:rsid w:val="000939DA"/>
    <w:rsid w:val="00133826"/>
    <w:rsid w:val="00135EA9"/>
    <w:rsid w:val="0016562B"/>
    <w:rsid w:val="0019111E"/>
    <w:rsid w:val="002054CE"/>
    <w:rsid w:val="002375CB"/>
    <w:rsid w:val="002B3530"/>
    <w:rsid w:val="00317519"/>
    <w:rsid w:val="00346575"/>
    <w:rsid w:val="00355CE0"/>
    <w:rsid w:val="00366978"/>
    <w:rsid w:val="00420BBE"/>
    <w:rsid w:val="00420D83"/>
    <w:rsid w:val="0047439B"/>
    <w:rsid w:val="00521F1A"/>
    <w:rsid w:val="005802EE"/>
    <w:rsid w:val="005B5F5E"/>
    <w:rsid w:val="0060709C"/>
    <w:rsid w:val="006174DA"/>
    <w:rsid w:val="0066644F"/>
    <w:rsid w:val="00667BF2"/>
    <w:rsid w:val="00755006"/>
    <w:rsid w:val="007F528C"/>
    <w:rsid w:val="00980448"/>
    <w:rsid w:val="009D2BB8"/>
    <w:rsid w:val="00B40B44"/>
    <w:rsid w:val="00B901F1"/>
    <w:rsid w:val="00C341A0"/>
    <w:rsid w:val="00CE5651"/>
    <w:rsid w:val="00D337C1"/>
    <w:rsid w:val="00E409AF"/>
    <w:rsid w:val="00E432BE"/>
    <w:rsid w:val="00EC38D8"/>
    <w:rsid w:val="00ED69D2"/>
    <w:rsid w:val="00F37386"/>
    <w:rsid w:val="00F808B8"/>
    <w:rsid w:val="00FA14F6"/>
    <w:rsid w:val="00FC6F43"/>
    <w:rsid w:val="00FD051A"/>
    <w:rsid w:val="00FE5151"/>
    <w:rsid w:val="00FF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56204"/>
  <w15:chartTrackingRefBased/>
  <w15:docId w15:val="{8290CA60-A0A9-AA4F-8A67-021E5C798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5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9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975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1577</Words>
  <Characters>8679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Einstoss</dc:creator>
  <cp:keywords/>
  <dc:description/>
  <cp:lastModifiedBy>julian rojo</cp:lastModifiedBy>
  <cp:revision>2</cp:revision>
  <dcterms:created xsi:type="dcterms:W3CDTF">2021-10-07T15:24:00Z</dcterms:created>
  <dcterms:modified xsi:type="dcterms:W3CDTF">2021-10-07T15:24:00Z</dcterms:modified>
</cp:coreProperties>
</file>